
<file path=[Content_Types].xml><?xml version="1.0" encoding="utf-8"?>
<Types xmlns="http://schemas.openxmlformats.org/package/2006/content-types">
  <Default Extension="emf" ContentType="image/x-emf"/>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FC7E04" w14:textId="1D8061C9" w:rsidR="00281F9B" w:rsidRDefault="00281F9B" w:rsidP="00281F9B">
      <w:pPr>
        <w:spacing w:after="160" w:line="259" w:lineRule="auto"/>
        <w:jc w:val="center"/>
        <w:rPr>
          <w:b/>
          <w:sz w:val="28"/>
          <w:u w:val="single"/>
        </w:rPr>
      </w:pPr>
      <w:r>
        <w:rPr>
          <w:b/>
          <w:sz w:val="28"/>
          <w:u w:val="single"/>
        </w:rPr>
        <w:t>Midday Supervisor</w:t>
      </w:r>
    </w:p>
    <w:p w14:paraId="1582C763" w14:textId="77B5654F" w:rsidR="00370651" w:rsidRDefault="00370651" w:rsidP="00370651">
      <w:pPr>
        <w:spacing w:after="160" w:line="259" w:lineRule="auto"/>
        <w:rPr>
          <w:rFonts w:ascii="Calibri" w:eastAsia="Calibri" w:hAnsi="Calibri" w:cs="Times New Roman"/>
          <w:b/>
          <w:sz w:val="22"/>
          <w:szCs w:val="22"/>
        </w:rPr>
      </w:pPr>
      <w:r w:rsidRPr="00370651">
        <w:rPr>
          <w:rFonts w:ascii="Calibri" w:eastAsia="Calibri" w:hAnsi="Calibri" w:cs="Times New Roman"/>
          <w:b/>
          <w:sz w:val="22"/>
          <w:szCs w:val="22"/>
        </w:rPr>
        <w:t>About the School</w:t>
      </w:r>
    </w:p>
    <w:p w14:paraId="58FA46CB" w14:textId="24DF7C85" w:rsidR="00370651" w:rsidRPr="00370651" w:rsidRDefault="00370651" w:rsidP="00370651">
      <w:pPr>
        <w:spacing w:after="160" w:line="259" w:lineRule="auto"/>
        <w:rPr>
          <w:rFonts w:ascii="Calibri" w:eastAsia="Calibri" w:hAnsi="Calibri" w:cs="Times New Roman"/>
          <w:b/>
          <w:sz w:val="22"/>
          <w:szCs w:val="22"/>
        </w:rPr>
      </w:pPr>
      <w:r w:rsidRPr="00370651">
        <w:rPr>
          <w:rFonts w:ascii="Calibri" w:eastAsia="Calibri" w:hAnsi="Calibri" w:cs="Times New Roman"/>
          <w:sz w:val="22"/>
          <w:szCs w:val="22"/>
        </w:rPr>
        <w:t>H</w:t>
      </w:r>
      <w:r>
        <w:rPr>
          <w:rFonts w:ascii="Calibri" w:eastAsia="Calibri" w:hAnsi="Calibri" w:cs="Times New Roman"/>
          <w:sz w:val="22"/>
          <w:szCs w:val="22"/>
        </w:rPr>
        <w:t xml:space="preserve">igh </w:t>
      </w:r>
      <w:r w:rsidRPr="00370651">
        <w:rPr>
          <w:rFonts w:ascii="Calibri" w:eastAsia="Calibri" w:hAnsi="Calibri" w:cs="Times New Roman"/>
          <w:sz w:val="22"/>
          <w:szCs w:val="22"/>
        </w:rPr>
        <w:t>M</w:t>
      </w:r>
      <w:r>
        <w:rPr>
          <w:rFonts w:ascii="Calibri" w:eastAsia="Calibri" w:hAnsi="Calibri" w:cs="Times New Roman"/>
          <w:sz w:val="22"/>
          <w:szCs w:val="22"/>
        </w:rPr>
        <w:t xml:space="preserve">eadow </w:t>
      </w:r>
      <w:r w:rsidRPr="00370651">
        <w:rPr>
          <w:rFonts w:ascii="Calibri" w:eastAsia="Calibri" w:hAnsi="Calibri" w:cs="Times New Roman"/>
          <w:sz w:val="22"/>
          <w:szCs w:val="22"/>
        </w:rPr>
        <w:t>C</w:t>
      </w:r>
      <w:r>
        <w:rPr>
          <w:rFonts w:ascii="Calibri" w:eastAsia="Calibri" w:hAnsi="Calibri" w:cs="Times New Roman"/>
          <w:sz w:val="22"/>
          <w:szCs w:val="22"/>
        </w:rPr>
        <w:t xml:space="preserve">ommunity </w:t>
      </w:r>
      <w:r w:rsidRPr="00370651">
        <w:rPr>
          <w:rFonts w:ascii="Calibri" w:eastAsia="Calibri" w:hAnsi="Calibri" w:cs="Times New Roman"/>
          <w:sz w:val="22"/>
          <w:szCs w:val="22"/>
        </w:rPr>
        <w:t>S</w:t>
      </w:r>
      <w:r>
        <w:rPr>
          <w:rFonts w:ascii="Calibri" w:eastAsia="Calibri" w:hAnsi="Calibri" w:cs="Times New Roman"/>
          <w:sz w:val="22"/>
          <w:szCs w:val="22"/>
        </w:rPr>
        <w:t>chool</w:t>
      </w:r>
      <w:r w:rsidRPr="00370651">
        <w:rPr>
          <w:rFonts w:ascii="Calibri" w:eastAsia="Calibri" w:hAnsi="Calibri" w:cs="Times New Roman"/>
          <w:sz w:val="22"/>
          <w:szCs w:val="22"/>
        </w:rPr>
        <w:t xml:space="preserve"> in Coleshill is a happy, exciting, forward-thinking school committed to excellence. We use research to inform practice, as well as our creativity to deliver an exciting and engaging curriculum. We are looking to </w:t>
      </w:r>
      <w:r w:rsidR="00C462F7">
        <w:rPr>
          <w:rFonts w:ascii="Calibri" w:eastAsia="Calibri" w:hAnsi="Calibri" w:cs="Times New Roman"/>
          <w:sz w:val="22"/>
          <w:szCs w:val="22"/>
        </w:rPr>
        <w:t xml:space="preserve">appoint an enthusiastic, caring individual for the position of Midday Supervisor </w:t>
      </w:r>
      <w:r w:rsidR="00C462F7" w:rsidRPr="00370651">
        <w:rPr>
          <w:rFonts w:ascii="Calibri" w:eastAsia="Calibri" w:hAnsi="Calibri" w:cs="Times New Roman"/>
          <w:sz w:val="22"/>
          <w:szCs w:val="22"/>
        </w:rPr>
        <w:t>to</w:t>
      </w:r>
      <w:r w:rsidRPr="00370651">
        <w:rPr>
          <w:rFonts w:ascii="Calibri" w:eastAsia="Calibri" w:hAnsi="Calibri" w:cs="Times New Roman"/>
          <w:sz w:val="22"/>
          <w:szCs w:val="22"/>
        </w:rPr>
        <w:t xml:space="preserve"> join our amazing, family team and who wants to inspire the next generation.</w:t>
      </w:r>
    </w:p>
    <w:p w14:paraId="147AC0ED" w14:textId="77777777" w:rsidR="00370651" w:rsidRPr="00370651" w:rsidRDefault="00370651" w:rsidP="00370651">
      <w:pPr>
        <w:spacing w:after="160" w:line="259" w:lineRule="auto"/>
        <w:jc w:val="both"/>
        <w:rPr>
          <w:rFonts w:ascii="Calibri" w:eastAsia="Calibri" w:hAnsi="Calibri" w:cs="Times New Roman"/>
          <w:sz w:val="22"/>
          <w:szCs w:val="22"/>
        </w:rPr>
      </w:pPr>
      <w:r w:rsidRPr="00370651">
        <w:rPr>
          <w:rFonts w:ascii="Calibri" w:eastAsia="Calibri" w:hAnsi="Calibri" w:cs="Times New Roman"/>
          <w:sz w:val="22"/>
          <w:szCs w:val="22"/>
        </w:rPr>
        <w:t>High Meadow is a Community School, in name and in spirit; it has a very special quality and is quite unique. Staff are caring and supportive: we are here for the children, parent community and each other.</w:t>
      </w:r>
    </w:p>
    <w:p w14:paraId="4447FC25" w14:textId="77777777" w:rsidR="00370651" w:rsidRPr="00370651" w:rsidRDefault="00370651" w:rsidP="00370651">
      <w:pPr>
        <w:spacing w:after="160" w:line="259" w:lineRule="auto"/>
        <w:jc w:val="both"/>
        <w:rPr>
          <w:rFonts w:ascii="Calibri" w:eastAsia="Calibri" w:hAnsi="Calibri" w:cs="Times New Roman"/>
          <w:sz w:val="22"/>
          <w:szCs w:val="22"/>
        </w:rPr>
      </w:pPr>
      <w:r w:rsidRPr="00370651">
        <w:rPr>
          <w:rFonts w:ascii="Calibri" w:eastAsia="Calibri" w:hAnsi="Calibri" w:cs="Times New Roman"/>
          <w:sz w:val="22"/>
          <w:szCs w:val="22"/>
        </w:rPr>
        <w:t>Wellbeing is also an important part of our ethos: for the children and staff. We work hard and play hard too! We are committed to the children and recognise that our own family time is equally important. We support each other in times of need and ensure that there is planned time to look after our own needs.</w:t>
      </w:r>
    </w:p>
    <w:p w14:paraId="18A0EC30" w14:textId="13DE413D" w:rsidR="00370651" w:rsidRDefault="00370651" w:rsidP="00370651">
      <w:pPr>
        <w:spacing w:after="160" w:line="259" w:lineRule="auto"/>
        <w:jc w:val="both"/>
        <w:rPr>
          <w:rFonts w:ascii="Calibri" w:eastAsia="Calibri" w:hAnsi="Calibri" w:cs="Times New Roman"/>
          <w:b/>
          <w:sz w:val="22"/>
          <w:szCs w:val="22"/>
        </w:rPr>
      </w:pPr>
      <w:r w:rsidRPr="00370651">
        <w:rPr>
          <w:rFonts w:ascii="Calibri" w:eastAsia="Calibri" w:hAnsi="Calibri" w:cs="Times New Roman"/>
          <w:b/>
          <w:sz w:val="22"/>
          <w:szCs w:val="22"/>
        </w:rPr>
        <w:t>Key Requirements</w:t>
      </w:r>
    </w:p>
    <w:p w14:paraId="54483F48" w14:textId="77777777" w:rsidR="00C462F7" w:rsidRPr="00C462F7" w:rsidRDefault="00C462F7" w:rsidP="00C462F7">
      <w:pPr>
        <w:numPr>
          <w:ilvl w:val="0"/>
          <w:numId w:val="4"/>
        </w:numPr>
        <w:shd w:val="clear" w:color="auto" w:fill="FFFFFF"/>
        <w:spacing w:after="60"/>
        <w:ind w:left="420"/>
        <w:rPr>
          <w:rFonts w:asciiTheme="majorHAnsi" w:eastAsia="Times New Roman" w:hAnsiTheme="majorHAnsi" w:cstheme="majorHAnsi"/>
          <w:color w:val="343433"/>
          <w:sz w:val="22"/>
          <w:lang w:eastAsia="en-GB"/>
        </w:rPr>
      </w:pPr>
      <w:r w:rsidRPr="00C462F7">
        <w:rPr>
          <w:rFonts w:asciiTheme="majorHAnsi" w:eastAsia="Times New Roman" w:hAnsiTheme="majorHAnsi" w:cstheme="majorHAnsi"/>
          <w:color w:val="343433"/>
          <w:sz w:val="22"/>
          <w:lang w:eastAsia="en-GB"/>
        </w:rPr>
        <w:t xml:space="preserve">Setting up the dining room including putting out tables and moving furniture, and filling cups. </w:t>
      </w:r>
    </w:p>
    <w:p w14:paraId="72B087E4" w14:textId="77777777" w:rsidR="00C462F7" w:rsidRPr="00C462F7" w:rsidRDefault="00C462F7" w:rsidP="00C462F7">
      <w:pPr>
        <w:numPr>
          <w:ilvl w:val="0"/>
          <w:numId w:val="4"/>
        </w:numPr>
        <w:shd w:val="clear" w:color="auto" w:fill="FFFFFF"/>
        <w:spacing w:after="60"/>
        <w:ind w:left="420"/>
        <w:rPr>
          <w:rFonts w:asciiTheme="majorHAnsi" w:eastAsia="Times New Roman" w:hAnsiTheme="majorHAnsi" w:cstheme="majorHAnsi"/>
          <w:color w:val="343433"/>
          <w:sz w:val="22"/>
          <w:lang w:eastAsia="en-GB"/>
        </w:rPr>
      </w:pPr>
      <w:r w:rsidRPr="00C462F7">
        <w:rPr>
          <w:rFonts w:asciiTheme="majorHAnsi" w:eastAsia="Times New Roman" w:hAnsiTheme="majorHAnsi" w:cstheme="majorHAnsi"/>
          <w:color w:val="343433"/>
          <w:sz w:val="22"/>
          <w:lang w:eastAsia="en-GB"/>
        </w:rPr>
        <w:t xml:space="preserve">Supervising and assisting with toileting and washroom activity. </w:t>
      </w:r>
    </w:p>
    <w:p w14:paraId="795A34C1" w14:textId="77777777" w:rsidR="00C462F7" w:rsidRPr="00C462F7" w:rsidRDefault="00C462F7" w:rsidP="00C462F7">
      <w:pPr>
        <w:numPr>
          <w:ilvl w:val="0"/>
          <w:numId w:val="4"/>
        </w:numPr>
        <w:shd w:val="clear" w:color="auto" w:fill="FFFFFF"/>
        <w:spacing w:after="60"/>
        <w:ind w:left="420"/>
        <w:rPr>
          <w:rFonts w:asciiTheme="majorHAnsi" w:eastAsia="Times New Roman" w:hAnsiTheme="majorHAnsi" w:cstheme="majorHAnsi"/>
          <w:color w:val="343433"/>
          <w:sz w:val="22"/>
          <w:lang w:eastAsia="en-GB"/>
        </w:rPr>
      </w:pPr>
      <w:r w:rsidRPr="00C462F7">
        <w:rPr>
          <w:rFonts w:asciiTheme="majorHAnsi" w:eastAsia="Times New Roman" w:hAnsiTheme="majorHAnsi" w:cstheme="majorHAnsi"/>
          <w:color w:val="343433"/>
          <w:sz w:val="22"/>
          <w:lang w:eastAsia="en-GB"/>
        </w:rPr>
        <w:t xml:space="preserve">Supervising and assisting in the dining hall including assisting pupils collecting and returning plates and cutlery, clearing tables, supervising pupils eating food brought from home. </w:t>
      </w:r>
    </w:p>
    <w:p w14:paraId="14A6C4EE" w14:textId="77777777" w:rsidR="00C462F7" w:rsidRPr="00C462F7" w:rsidRDefault="00C462F7" w:rsidP="00C462F7">
      <w:pPr>
        <w:numPr>
          <w:ilvl w:val="0"/>
          <w:numId w:val="4"/>
        </w:numPr>
        <w:shd w:val="clear" w:color="auto" w:fill="FFFFFF"/>
        <w:spacing w:after="60"/>
        <w:ind w:left="420"/>
        <w:rPr>
          <w:rFonts w:asciiTheme="majorHAnsi" w:eastAsia="Times New Roman" w:hAnsiTheme="majorHAnsi" w:cstheme="majorHAnsi"/>
          <w:color w:val="343433"/>
          <w:sz w:val="22"/>
          <w:lang w:eastAsia="en-GB"/>
        </w:rPr>
      </w:pPr>
      <w:r w:rsidRPr="00C462F7">
        <w:rPr>
          <w:rFonts w:asciiTheme="majorHAnsi" w:eastAsia="Times New Roman" w:hAnsiTheme="majorHAnsi" w:cstheme="majorHAnsi"/>
          <w:color w:val="343433"/>
          <w:sz w:val="22"/>
          <w:lang w:eastAsia="en-GB"/>
        </w:rPr>
        <w:t>Ensuring children are safe, happy and well-behaved during the lunchtime period</w:t>
      </w:r>
    </w:p>
    <w:p w14:paraId="5CDD98D4" w14:textId="77777777" w:rsidR="00C462F7" w:rsidRPr="00C462F7" w:rsidRDefault="00C462F7" w:rsidP="00C462F7">
      <w:pPr>
        <w:numPr>
          <w:ilvl w:val="0"/>
          <w:numId w:val="4"/>
        </w:numPr>
        <w:shd w:val="clear" w:color="auto" w:fill="FFFFFF"/>
        <w:spacing w:after="60"/>
        <w:ind w:left="420"/>
        <w:rPr>
          <w:rFonts w:asciiTheme="majorHAnsi" w:eastAsia="Times New Roman" w:hAnsiTheme="majorHAnsi" w:cstheme="majorHAnsi"/>
          <w:color w:val="343433"/>
          <w:sz w:val="22"/>
          <w:lang w:eastAsia="en-GB"/>
        </w:rPr>
      </w:pPr>
      <w:r w:rsidRPr="00C462F7">
        <w:rPr>
          <w:rFonts w:asciiTheme="majorHAnsi" w:eastAsia="Times New Roman" w:hAnsiTheme="majorHAnsi" w:cstheme="majorHAnsi"/>
          <w:color w:val="343433"/>
          <w:sz w:val="22"/>
          <w:lang w:eastAsia="en-GB"/>
        </w:rPr>
        <w:t xml:space="preserve">Supervising and helping with the children outside on the playground or in the classrooms and encouraging inclusion. </w:t>
      </w:r>
    </w:p>
    <w:p w14:paraId="3C3CE9F6" w14:textId="77777777" w:rsidR="00C462F7" w:rsidRPr="00C462F7" w:rsidRDefault="00C462F7" w:rsidP="00C462F7">
      <w:pPr>
        <w:numPr>
          <w:ilvl w:val="0"/>
          <w:numId w:val="4"/>
        </w:numPr>
        <w:shd w:val="clear" w:color="auto" w:fill="FFFFFF"/>
        <w:spacing w:after="60"/>
        <w:ind w:left="420"/>
        <w:rPr>
          <w:rFonts w:asciiTheme="majorHAnsi" w:eastAsia="Times New Roman" w:hAnsiTheme="majorHAnsi" w:cstheme="majorHAnsi"/>
          <w:color w:val="343433"/>
          <w:sz w:val="22"/>
          <w:lang w:eastAsia="en-GB"/>
        </w:rPr>
      </w:pPr>
      <w:r w:rsidRPr="00C462F7">
        <w:rPr>
          <w:rFonts w:asciiTheme="majorHAnsi" w:eastAsia="Times New Roman" w:hAnsiTheme="majorHAnsi" w:cstheme="majorHAnsi"/>
          <w:color w:val="343433"/>
          <w:sz w:val="22"/>
          <w:lang w:eastAsia="en-GB"/>
        </w:rPr>
        <w:t xml:space="preserve">Attend to Minor accidents or to pupils who become Ill. </w:t>
      </w:r>
    </w:p>
    <w:p w14:paraId="07E86042" w14:textId="77777777" w:rsidR="00C462F7" w:rsidRPr="00C462F7" w:rsidRDefault="00C462F7" w:rsidP="00C462F7">
      <w:pPr>
        <w:numPr>
          <w:ilvl w:val="0"/>
          <w:numId w:val="4"/>
        </w:numPr>
        <w:shd w:val="clear" w:color="auto" w:fill="FFFFFF"/>
        <w:spacing w:after="60"/>
        <w:ind w:left="420"/>
        <w:rPr>
          <w:rFonts w:asciiTheme="majorHAnsi" w:eastAsia="Times New Roman" w:hAnsiTheme="majorHAnsi" w:cstheme="majorHAnsi"/>
          <w:color w:val="343433"/>
          <w:sz w:val="22"/>
          <w:lang w:eastAsia="en-GB"/>
        </w:rPr>
      </w:pPr>
      <w:r w:rsidRPr="00C462F7">
        <w:rPr>
          <w:rFonts w:asciiTheme="majorHAnsi" w:eastAsia="Times New Roman" w:hAnsiTheme="majorHAnsi" w:cstheme="majorHAnsi"/>
          <w:color w:val="343433"/>
          <w:sz w:val="22"/>
          <w:lang w:eastAsia="en-GB"/>
        </w:rPr>
        <w:t xml:space="preserve">Ensure Schools policies and procedures are adhered to including First Aid, Safeguarding and behaviour. </w:t>
      </w:r>
    </w:p>
    <w:p w14:paraId="5590AB4E" w14:textId="77777777" w:rsidR="00C462F7" w:rsidRDefault="00C462F7" w:rsidP="00C462F7">
      <w:pPr>
        <w:jc w:val="both"/>
        <w:textAlignment w:val="baseline"/>
        <w:rPr>
          <w:rFonts w:ascii="Calibri" w:eastAsia="Calibri" w:hAnsi="Calibri" w:cs="Times New Roman"/>
          <w:b/>
          <w:sz w:val="22"/>
          <w:szCs w:val="22"/>
        </w:rPr>
      </w:pPr>
    </w:p>
    <w:p w14:paraId="570355CE" w14:textId="2F89D3D7" w:rsidR="00C462F7" w:rsidRPr="00C462F7" w:rsidRDefault="00C462F7" w:rsidP="00C462F7">
      <w:pPr>
        <w:jc w:val="both"/>
        <w:textAlignment w:val="baseline"/>
        <w:rPr>
          <w:rFonts w:ascii="Calibri" w:eastAsia="Times New Roman" w:hAnsi="Calibri" w:cs="Calibri"/>
          <w:sz w:val="22"/>
          <w:szCs w:val="22"/>
          <w:lang w:eastAsia="en-GB"/>
        </w:rPr>
      </w:pPr>
      <w:r w:rsidRPr="00C462F7">
        <w:rPr>
          <w:rFonts w:ascii="Calibri" w:eastAsia="Times New Roman" w:hAnsi="Calibri" w:cs="Calibri"/>
          <w:b/>
          <w:bCs/>
          <w:sz w:val="22"/>
          <w:szCs w:val="22"/>
          <w:lang w:eastAsia="en-GB"/>
        </w:rPr>
        <w:t>What the school offers its staff</w:t>
      </w:r>
      <w:r w:rsidRPr="00C462F7">
        <w:rPr>
          <w:rFonts w:ascii="Calibri" w:eastAsia="Times New Roman" w:hAnsi="Calibri" w:cs="Calibri"/>
          <w:sz w:val="22"/>
          <w:szCs w:val="22"/>
          <w:lang w:eastAsia="en-GB"/>
        </w:rPr>
        <w:t> </w:t>
      </w:r>
    </w:p>
    <w:p w14:paraId="35FF95EE" w14:textId="77777777" w:rsidR="00C462F7" w:rsidRPr="00C462F7" w:rsidRDefault="00C462F7" w:rsidP="00C462F7">
      <w:pPr>
        <w:numPr>
          <w:ilvl w:val="0"/>
          <w:numId w:val="5"/>
        </w:numPr>
        <w:ind w:left="360" w:firstLine="0"/>
        <w:jc w:val="both"/>
        <w:textAlignment w:val="baseline"/>
        <w:rPr>
          <w:rFonts w:ascii="Calibri" w:eastAsia="Times New Roman" w:hAnsi="Calibri" w:cs="Calibri"/>
          <w:sz w:val="22"/>
          <w:szCs w:val="22"/>
          <w:lang w:eastAsia="en-GB"/>
        </w:rPr>
      </w:pPr>
      <w:r w:rsidRPr="00C462F7">
        <w:rPr>
          <w:rFonts w:ascii="Calibri" w:eastAsia="Times New Roman" w:hAnsi="Calibri" w:cs="Calibri"/>
          <w:sz w:val="22"/>
          <w:szCs w:val="22"/>
          <w:lang w:eastAsia="en-GB"/>
        </w:rPr>
        <w:t>A caring ethos where every child matters </w:t>
      </w:r>
    </w:p>
    <w:p w14:paraId="292799FD" w14:textId="77777777" w:rsidR="00C462F7" w:rsidRPr="00C462F7" w:rsidRDefault="00C462F7" w:rsidP="00C462F7">
      <w:pPr>
        <w:numPr>
          <w:ilvl w:val="0"/>
          <w:numId w:val="6"/>
        </w:numPr>
        <w:ind w:left="360" w:firstLine="0"/>
        <w:jc w:val="both"/>
        <w:textAlignment w:val="baseline"/>
        <w:rPr>
          <w:rFonts w:ascii="Calibri" w:eastAsia="Times New Roman" w:hAnsi="Calibri" w:cs="Calibri"/>
          <w:sz w:val="22"/>
          <w:szCs w:val="22"/>
          <w:lang w:eastAsia="en-GB"/>
        </w:rPr>
      </w:pPr>
      <w:r w:rsidRPr="00C462F7">
        <w:rPr>
          <w:rFonts w:ascii="Calibri" w:eastAsia="Times New Roman" w:hAnsi="Calibri" w:cs="Calibri"/>
          <w:sz w:val="22"/>
          <w:szCs w:val="22"/>
          <w:lang w:eastAsia="en-GB"/>
        </w:rPr>
        <w:t>Children who show behaviour and attitudes to learning which are exemplary </w:t>
      </w:r>
    </w:p>
    <w:p w14:paraId="6F4B402C" w14:textId="77777777" w:rsidR="00C462F7" w:rsidRPr="00C462F7" w:rsidRDefault="00C462F7" w:rsidP="00C462F7">
      <w:pPr>
        <w:numPr>
          <w:ilvl w:val="0"/>
          <w:numId w:val="7"/>
        </w:numPr>
        <w:ind w:left="360" w:firstLine="0"/>
        <w:jc w:val="both"/>
        <w:textAlignment w:val="baseline"/>
        <w:rPr>
          <w:rFonts w:ascii="Calibri" w:eastAsia="Times New Roman" w:hAnsi="Calibri" w:cs="Calibri"/>
          <w:sz w:val="22"/>
          <w:szCs w:val="22"/>
          <w:lang w:eastAsia="en-GB"/>
        </w:rPr>
      </w:pPr>
      <w:r w:rsidRPr="00C462F7">
        <w:rPr>
          <w:rFonts w:ascii="Calibri" w:eastAsia="Times New Roman" w:hAnsi="Calibri" w:cs="Calibri"/>
          <w:sz w:val="22"/>
          <w:szCs w:val="22"/>
          <w:lang w:eastAsia="en-GB"/>
        </w:rPr>
        <w:t>A friendly, supportive and collaborative staff team </w:t>
      </w:r>
    </w:p>
    <w:p w14:paraId="34E9B9D7" w14:textId="77777777" w:rsidR="00C462F7" w:rsidRPr="00C462F7" w:rsidRDefault="00C462F7" w:rsidP="00C462F7">
      <w:pPr>
        <w:numPr>
          <w:ilvl w:val="0"/>
          <w:numId w:val="8"/>
        </w:numPr>
        <w:ind w:left="360" w:firstLine="0"/>
        <w:jc w:val="both"/>
        <w:textAlignment w:val="baseline"/>
        <w:rPr>
          <w:rFonts w:ascii="Calibri" w:eastAsia="Times New Roman" w:hAnsi="Calibri" w:cs="Calibri"/>
          <w:sz w:val="22"/>
          <w:szCs w:val="22"/>
          <w:lang w:eastAsia="en-GB"/>
        </w:rPr>
      </w:pPr>
      <w:r w:rsidRPr="00C462F7">
        <w:rPr>
          <w:rFonts w:ascii="Calibri" w:eastAsia="Times New Roman" w:hAnsi="Calibri" w:cs="Calibri"/>
          <w:sz w:val="22"/>
          <w:szCs w:val="22"/>
          <w:lang w:eastAsia="en-GB"/>
        </w:rPr>
        <w:t>A supportive wider school community </w:t>
      </w:r>
    </w:p>
    <w:p w14:paraId="058B4FA4" w14:textId="77777777" w:rsidR="00C462F7" w:rsidRPr="00C462F7" w:rsidRDefault="00C462F7" w:rsidP="00C462F7">
      <w:pPr>
        <w:numPr>
          <w:ilvl w:val="0"/>
          <w:numId w:val="9"/>
        </w:numPr>
        <w:ind w:left="360"/>
        <w:jc w:val="both"/>
        <w:textAlignment w:val="baseline"/>
        <w:rPr>
          <w:rFonts w:ascii="Times New Roman" w:eastAsia="Times New Roman" w:hAnsi="Times New Roman" w:cs="Times New Roman"/>
          <w:lang w:eastAsia="en-GB"/>
        </w:rPr>
      </w:pPr>
      <w:r w:rsidRPr="00C462F7">
        <w:rPr>
          <w:rFonts w:ascii="Calibri" w:eastAsia="Times New Roman" w:hAnsi="Calibri" w:cs="Calibri"/>
          <w:sz w:val="22"/>
          <w:szCs w:val="22"/>
          <w:lang w:eastAsia="en-GB"/>
        </w:rPr>
        <w:t>Commitment to our further professional development including mentoring and support </w:t>
      </w:r>
    </w:p>
    <w:p w14:paraId="4C7AF495" w14:textId="77777777" w:rsidR="00C462F7" w:rsidRPr="00C462F7" w:rsidRDefault="00C462F7" w:rsidP="00C462F7">
      <w:pPr>
        <w:numPr>
          <w:ilvl w:val="0"/>
          <w:numId w:val="9"/>
        </w:numPr>
        <w:ind w:left="360"/>
        <w:jc w:val="both"/>
        <w:textAlignment w:val="baseline"/>
        <w:rPr>
          <w:rFonts w:ascii="Calibri" w:eastAsia="Times New Roman" w:hAnsi="Calibri" w:cs="Calibri"/>
          <w:sz w:val="22"/>
          <w:szCs w:val="22"/>
          <w:lang w:eastAsia="en-GB"/>
        </w:rPr>
      </w:pPr>
      <w:r w:rsidRPr="00C462F7">
        <w:rPr>
          <w:rFonts w:ascii="Calibri" w:eastAsia="Times New Roman" w:hAnsi="Calibri" w:cs="Calibri"/>
          <w:sz w:val="22"/>
          <w:szCs w:val="22"/>
          <w:lang w:eastAsia="en-GB"/>
        </w:rPr>
        <w:t>A fun environment to work in</w:t>
      </w:r>
    </w:p>
    <w:p w14:paraId="2405E633" w14:textId="77777777" w:rsidR="00C462F7" w:rsidRPr="00C462F7" w:rsidRDefault="00C462F7" w:rsidP="00C462F7">
      <w:pPr>
        <w:jc w:val="both"/>
        <w:textAlignment w:val="baseline"/>
        <w:rPr>
          <w:rFonts w:ascii="Times New Roman" w:eastAsia="Times New Roman" w:hAnsi="Times New Roman" w:cs="Times New Roman"/>
          <w:b/>
          <w:bCs/>
          <w:lang w:eastAsia="en-GB"/>
        </w:rPr>
      </w:pPr>
    </w:p>
    <w:p w14:paraId="115D05DA" w14:textId="4B630263" w:rsidR="00C462F7" w:rsidRPr="00C462F7" w:rsidRDefault="00C462F7" w:rsidP="00C462F7">
      <w:pPr>
        <w:pStyle w:val="NoSpacing"/>
        <w:rPr>
          <w:rFonts w:asciiTheme="majorHAnsi" w:hAnsiTheme="majorHAnsi" w:cstheme="majorHAnsi"/>
          <w:b/>
          <w:bCs/>
          <w:sz w:val="22"/>
          <w:szCs w:val="22"/>
          <w:lang w:eastAsia="en-GB"/>
        </w:rPr>
      </w:pPr>
      <w:r w:rsidRPr="00C462F7">
        <w:rPr>
          <w:rFonts w:asciiTheme="majorHAnsi" w:hAnsiTheme="majorHAnsi" w:cstheme="majorHAnsi"/>
          <w:sz w:val="22"/>
          <w:szCs w:val="22"/>
          <w:shd w:val="clear" w:color="auto" w:fill="FFFFFF"/>
          <w:lang w:eastAsia="en-GB"/>
        </w:rPr>
        <w:t xml:space="preserve">If you would like to be part of a highly effective staff team and support our pupils to achieve their full potential in our supportive close-knit school, please contact Mrs Cassisi, School Business Manager at </w:t>
      </w:r>
      <w:hyperlink r:id="rId8" w:history="1">
        <w:r w:rsidRPr="00C462F7">
          <w:rPr>
            <w:rStyle w:val="Hyperlink"/>
            <w:rFonts w:asciiTheme="majorHAnsi" w:eastAsia="Times New Roman" w:hAnsiTheme="majorHAnsi" w:cstheme="majorHAnsi"/>
            <w:sz w:val="22"/>
            <w:szCs w:val="22"/>
            <w:shd w:val="clear" w:color="auto" w:fill="FFFFFF"/>
            <w:lang w:eastAsia="en-GB"/>
          </w:rPr>
          <w:t>sbm2569@welearn365.com</w:t>
        </w:r>
      </w:hyperlink>
      <w:r w:rsidRPr="00C462F7">
        <w:rPr>
          <w:rFonts w:asciiTheme="majorHAnsi" w:hAnsiTheme="majorHAnsi" w:cstheme="majorHAnsi"/>
          <w:sz w:val="22"/>
          <w:szCs w:val="22"/>
          <w:shd w:val="clear" w:color="auto" w:fill="FFFFFF"/>
          <w:lang w:eastAsia="en-GB"/>
        </w:rPr>
        <w:t xml:space="preserve"> for an application form. </w:t>
      </w:r>
    </w:p>
    <w:p w14:paraId="38B62F13" w14:textId="77777777" w:rsidR="00C462F7" w:rsidRPr="00C462F7" w:rsidRDefault="00C462F7" w:rsidP="00C462F7">
      <w:pPr>
        <w:jc w:val="both"/>
        <w:textAlignment w:val="baseline"/>
        <w:rPr>
          <w:rFonts w:ascii="Calibri" w:eastAsia="Times New Roman" w:hAnsi="Calibri" w:cs="Calibri"/>
          <w:b/>
          <w:bCs/>
          <w:sz w:val="22"/>
          <w:szCs w:val="22"/>
          <w:lang w:eastAsia="en-GB"/>
        </w:rPr>
      </w:pPr>
    </w:p>
    <w:p w14:paraId="4482AFD3" w14:textId="77777777" w:rsidR="00C462F7" w:rsidRDefault="00C462F7" w:rsidP="00C462F7">
      <w:pPr>
        <w:jc w:val="both"/>
        <w:textAlignment w:val="baseline"/>
        <w:rPr>
          <w:rFonts w:ascii="Calibri" w:eastAsia="Times New Roman" w:hAnsi="Calibri" w:cs="Calibri"/>
          <w:b/>
          <w:bCs/>
          <w:sz w:val="22"/>
          <w:szCs w:val="22"/>
          <w:lang w:eastAsia="en-GB"/>
        </w:rPr>
      </w:pPr>
    </w:p>
    <w:p w14:paraId="4038AC31" w14:textId="2CB8B19D" w:rsidR="00C462F7" w:rsidRPr="00C462F7" w:rsidRDefault="00C462F7" w:rsidP="00C462F7">
      <w:pPr>
        <w:jc w:val="both"/>
        <w:textAlignment w:val="baseline"/>
        <w:rPr>
          <w:rFonts w:ascii="Times New Roman" w:eastAsia="Times New Roman" w:hAnsi="Times New Roman" w:cs="Times New Roman"/>
          <w:lang w:eastAsia="en-GB"/>
        </w:rPr>
      </w:pPr>
      <w:r w:rsidRPr="00C462F7">
        <w:rPr>
          <w:rFonts w:ascii="Calibri" w:eastAsia="Times New Roman" w:hAnsi="Calibri" w:cs="Calibri"/>
          <w:b/>
          <w:bCs/>
          <w:sz w:val="22"/>
          <w:szCs w:val="22"/>
          <w:lang w:eastAsia="en-GB"/>
        </w:rPr>
        <w:t>Further Details</w:t>
      </w:r>
      <w:r w:rsidRPr="00C462F7">
        <w:rPr>
          <w:rFonts w:ascii="Calibri" w:eastAsia="Times New Roman" w:hAnsi="Calibri" w:cs="Calibri"/>
          <w:sz w:val="22"/>
          <w:szCs w:val="22"/>
          <w:lang w:eastAsia="en-GB"/>
        </w:rPr>
        <w:t> </w:t>
      </w:r>
    </w:p>
    <w:p w14:paraId="5932A7CB" w14:textId="76D10C84" w:rsidR="00C462F7" w:rsidRPr="00C462F7" w:rsidRDefault="00C462F7" w:rsidP="00C462F7">
      <w:pPr>
        <w:jc w:val="both"/>
        <w:textAlignment w:val="baseline"/>
        <w:rPr>
          <w:rFonts w:ascii="Times New Roman" w:eastAsia="Times New Roman" w:hAnsi="Times New Roman" w:cs="Times New Roman"/>
          <w:lang w:eastAsia="en-GB"/>
        </w:rPr>
      </w:pPr>
      <w:r w:rsidRPr="00C462F7">
        <w:rPr>
          <w:rFonts w:ascii="Calibri" w:eastAsia="Times New Roman" w:hAnsi="Calibri" w:cs="Calibri"/>
          <w:sz w:val="22"/>
          <w:szCs w:val="22"/>
          <w:lang w:eastAsia="en-GB"/>
        </w:rPr>
        <w:t xml:space="preserve">Required: </w:t>
      </w:r>
      <w:r>
        <w:rPr>
          <w:rFonts w:ascii="Calibri" w:eastAsia="Times New Roman" w:hAnsi="Calibri" w:cs="Calibri"/>
          <w:sz w:val="22"/>
          <w:szCs w:val="22"/>
          <w:lang w:eastAsia="en-GB"/>
        </w:rPr>
        <w:t xml:space="preserve">11.25 Hours per week, 2.25 Hours a day </w:t>
      </w:r>
      <w:r w:rsidRPr="00C462F7">
        <w:rPr>
          <w:rFonts w:ascii="Calibri" w:eastAsia="Times New Roman" w:hAnsi="Calibri" w:cs="Calibri"/>
          <w:sz w:val="22"/>
          <w:szCs w:val="22"/>
          <w:lang w:eastAsia="en-GB"/>
        </w:rPr>
        <w:t xml:space="preserve">Permanent Position. </w:t>
      </w:r>
    </w:p>
    <w:p w14:paraId="075C0857" w14:textId="2545F045" w:rsidR="00C462F7" w:rsidRPr="00C462F7" w:rsidRDefault="00C462F7" w:rsidP="00C462F7">
      <w:pPr>
        <w:jc w:val="both"/>
        <w:textAlignment w:val="baseline"/>
        <w:rPr>
          <w:rFonts w:ascii="Times New Roman" w:eastAsia="Times New Roman" w:hAnsi="Times New Roman" w:cs="Times New Roman"/>
          <w:lang w:eastAsia="en-GB"/>
        </w:rPr>
      </w:pPr>
      <w:r>
        <w:rPr>
          <w:rFonts w:ascii="Calibri" w:eastAsia="Times New Roman" w:hAnsi="Calibri" w:cs="Calibri"/>
          <w:sz w:val="22"/>
          <w:szCs w:val="22"/>
          <w:lang w:eastAsia="en-GB"/>
        </w:rPr>
        <w:t>Pay Scale: B point 2. £</w:t>
      </w:r>
      <w:r w:rsidR="00281F9B">
        <w:rPr>
          <w:rFonts w:ascii="Calibri" w:eastAsia="Times New Roman" w:hAnsi="Calibri" w:cs="Calibri"/>
          <w:sz w:val="22"/>
          <w:szCs w:val="22"/>
          <w:lang w:eastAsia="en-GB"/>
        </w:rPr>
        <w:t xml:space="preserve">24,413 FTE GROSS </w:t>
      </w:r>
    </w:p>
    <w:p w14:paraId="70B8B32A" w14:textId="77777777" w:rsidR="00C462F7" w:rsidRPr="00C462F7" w:rsidRDefault="00C462F7" w:rsidP="00C462F7">
      <w:pPr>
        <w:jc w:val="both"/>
        <w:textAlignment w:val="baseline"/>
        <w:rPr>
          <w:rFonts w:ascii="Times New Roman" w:eastAsia="Times New Roman" w:hAnsi="Times New Roman" w:cs="Times New Roman"/>
          <w:lang w:eastAsia="en-GB"/>
        </w:rPr>
      </w:pPr>
    </w:p>
    <w:p w14:paraId="78BE4FFC" w14:textId="77777777" w:rsidR="00C462F7" w:rsidRPr="00C462F7" w:rsidRDefault="00C462F7" w:rsidP="00C462F7">
      <w:pPr>
        <w:spacing w:after="160" w:line="256" w:lineRule="auto"/>
        <w:jc w:val="both"/>
        <w:rPr>
          <w:rFonts w:ascii="Cambria" w:eastAsia="Calibri" w:hAnsi="Cambria" w:cs="Times New Roman"/>
        </w:rPr>
      </w:pPr>
      <w:r w:rsidRPr="00C462F7">
        <w:rPr>
          <w:rFonts w:ascii="Calibri" w:eastAsia="Calibri" w:hAnsi="Calibri" w:cs="Calibri"/>
          <w:sz w:val="22"/>
          <w:szCs w:val="22"/>
        </w:rPr>
        <w:t>The school is committed to safeguarding and promotion the welfare of children and young people and expects staff and volunteers to share this commitment.  The school conducts safer recruitment practice and pre-employment checks will be undertaken before any appointment is confirmed. The post is subject to an enhanced clearance by the Disclosure and Barring (forming CRB) which will require you to disclose details of all unspent and unfiltered spent reprimands, formal warning, cautions and convictions in your application form.</w:t>
      </w:r>
    </w:p>
    <w:p w14:paraId="380F6EF5" w14:textId="77777777" w:rsidR="00C462F7" w:rsidRPr="00C462F7" w:rsidRDefault="00C462F7" w:rsidP="00C462F7">
      <w:pPr>
        <w:spacing w:after="160" w:line="256" w:lineRule="auto"/>
        <w:jc w:val="both"/>
        <w:rPr>
          <w:rFonts w:ascii="Calibri" w:eastAsia="Calibri" w:hAnsi="Calibri" w:cs="Calibri"/>
          <w:sz w:val="22"/>
          <w:szCs w:val="22"/>
        </w:rPr>
      </w:pPr>
      <w:r w:rsidRPr="00C462F7">
        <w:rPr>
          <w:rFonts w:ascii="Calibri" w:eastAsia="Calibri" w:hAnsi="Calibri" w:cs="Calibri"/>
          <w:sz w:val="22"/>
          <w:szCs w:val="22"/>
        </w:rPr>
        <w:t>Please also share you curricular interests and passion, along with your strengths, experiences and aspirations.</w:t>
      </w:r>
    </w:p>
    <w:p w14:paraId="432082F2" w14:textId="77777777" w:rsidR="00C462F7" w:rsidRPr="00C462F7" w:rsidRDefault="00C462F7" w:rsidP="00C462F7">
      <w:pPr>
        <w:rPr>
          <w:rFonts w:ascii="Calibri" w:eastAsia="MS Mincho" w:hAnsi="Calibri" w:cs="Calibri"/>
          <w:b/>
          <w:sz w:val="22"/>
          <w:szCs w:val="22"/>
        </w:rPr>
      </w:pPr>
      <w:r w:rsidRPr="00C462F7">
        <w:rPr>
          <w:rFonts w:ascii="Calibri" w:eastAsia="MS Mincho" w:hAnsi="Calibri" w:cs="Calibri"/>
          <w:b/>
          <w:sz w:val="22"/>
          <w:szCs w:val="22"/>
        </w:rPr>
        <w:t xml:space="preserve">Start Date for the Position: </w:t>
      </w:r>
    </w:p>
    <w:p w14:paraId="514C64DD" w14:textId="5E0E90E6" w:rsidR="00C462F7" w:rsidRPr="00C462F7" w:rsidRDefault="00C462F7" w:rsidP="00C462F7">
      <w:pPr>
        <w:rPr>
          <w:rFonts w:ascii="Calibri" w:eastAsia="MS Mincho" w:hAnsi="Calibri" w:cs="Calibri"/>
          <w:sz w:val="22"/>
          <w:szCs w:val="22"/>
        </w:rPr>
      </w:pPr>
      <w:r w:rsidRPr="00C462F7">
        <w:rPr>
          <w:rFonts w:ascii="Calibri" w:eastAsia="MS Mincho" w:hAnsi="Calibri" w:cs="Calibri"/>
          <w:sz w:val="22"/>
          <w:szCs w:val="22"/>
        </w:rPr>
        <w:t xml:space="preserve">The closing date for applications is Midnight Sunday </w:t>
      </w:r>
      <w:r w:rsidR="003B4494">
        <w:rPr>
          <w:rFonts w:ascii="Calibri" w:eastAsia="MS Mincho" w:hAnsi="Calibri" w:cs="Calibri"/>
          <w:sz w:val="22"/>
          <w:szCs w:val="22"/>
        </w:rPr>
        <w:t>18</w:t>
      </w:r>
      <w:r w:rsidR="003B4494" w:rsidRPr="003B4494">
        <w:rPr>
          <w:rFonts w:ascii="Calibri" w:eastAsia="MS Mincho" w:hAnsi="Calibri" w:cs="Calibri"/>
          <w:sz w:val="22"/>
          <w:szCs w:val="22"/>
          <w:vertAlign w:val="superscript"/>
        </w:rPr>
        <w:t>th</w:t>
      </w:r>
      <w:r w:rsidR="003B4494">
        <w:rPr>
          <w:rFonts w:ascii="Calibri" w:eastAsia="MS Mincho" w:hAnsi="Calibri" w:cs="Calibri"/>
          <w:sz w:val="22"/>
          <w:szCs w:val="22"/>
        </w:rPr>
        <w:t xml:space="preserve"> October 2026</w:t>
      </w:r>
    </w:p>
    <w:p w14:paraId="7AC66226" w14:textId="74B7266B" w:rsidR="00C462F7" w:rsidRDefault="00C462F7" w:rsidP="00C462F7">
      <w:pPr>
        <w:rPr>
          <w:rFonts w:ascii="Calibri" w:eastAsia="MS Mincho" w:hAnsi="Calibri" w:cs="Calibri"/>
          <w:sz w:val="22"/>
          <w:szCs w:val="22"/>
        </w:rPr>
      </w:pPr>
      <w:r w:rsidRPr="00C462F7">
        <w:rPr>
          <w:rFonts w:ascii="Calibri" w:eastAsia="MS Mincho" w:hAnsi="Calibri" w:cs="Calibri"/>
          <w:sz w:val="22"/>
          <w:szCs w:val="22"/>
        </w:rPr>
        <w:t xml:space="preserve">Shortlisting will take place week commencing </w:t>
      </w:r>
      <w:r w:rsidR="003B4494">
        <w:rPr>
          <w:rFonts w:ascii="Calibri" w:eastAsia="MS Mincho" w:hAnsi="Calibri" w:cs="Calibri"/>
          <w:sz w:val="22"/>
          <w:szCs w:val="22"/>
        </w:rPr>
        <w:t>Monday 19</w:t>
      </w:r>
      <w:r w:rsidR="003B4494" w:rsidRPr="003B4494">
        <w:rPr>
          <w:rFonts w:ascii="Calibri" w:eastAsia="MS Mincho" w:hAnsi="Calibri" w:cs="Calibri"/>
          <w:sz w:val="22"/>
          <w:szCs w:val="22"/>
          <w:vertAlign w:val="superscript"/>
        </w:rPr>
        <w:t>th</w:t>
      </w:r>
      <w:r w:rsidR="003B4494">
        <w:rPr>
          <w:rFonts w:ascii="Calibri" w:eastAsia="MS Mincho" w:hAnsi="Calibri" w:cs="Calibri"/>
          <w:sz w:val="22"/>
          <w:szCs w:val="22"/>
        </w:rPr>
        <w:t xml:space="preserve"> October 2026</w:t>
      </w:r>
    </w:p>
    <w:p w14:paraId="57C811D8" w14:textId="77777777" w:rsidR="00C462F7" w:rsidRPr="00370651" w:rsidRDefault="00C462F7" w:rsidP="00370651">
      <w:pPr>
        <w:spacing w:after="160" w:line="259" w:lineRule="auto"/>
        <w:jc w:val="both"/>
        <w:rPr>
          <w:rFonts w:ascii="Calibri" w:eastAsia="Calibri" w:hAnsi="Calibri" w:cs="Times New Roman"/>
          <w:sz w:val="22"/>
          <w:szCs w:val="22"/>
        </w:rPr>
      </w:pPr>
    </w:p>
    <w:p w14:paraId="364734AE" w14:textId="77777777" w:rsidR="0028323E" w:rsidRDefault="0028323E" w:rsidP="0028323E">
      <w:pPr>
        <w:rPr>
          <w:b/>
          <w:sz w:val="28"/>
          <w:u w:val="single"/>
        </w:rPr>
      </w:pPr>
    </w:p>
    <w:p w14:paraId="02058AD2" w14:textId="77777777" w:rsidR="0028323E" w:rsidRPr="00C421DC" w:rsidRDefault="0028323E" w:rsidP="0028323E">
      <w:pPr>
        <w:jc w:val="center"/>
        <w:rPr>
          <w:sz w:val="22"/>
        </w:rPr>
      </w:pPr>
    </w:p>
    <w:sectPr w:rsidR="0028323E" w:rsidRPr="00C421DC" w:rsidSect="009034DB">
      <w:headerReference w:type="default" r:id="rId9"/>
      <w:footerReference w:type="default" r:id="rId10"/>
      <w:pgSz w:w="11900" w:h="16820"/>
      <w:pgMar w:top="3544" w:right="1134" w:bottom="2268" w:left="1134" w:header="708" w:footer="182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FF8A4E" w14:textId="77777777" w:rsidR="00E01292" w:rsidRDefault="00E01292" w:rsidP="00EC5402">
      <w:r>
        <w:separator/>
      </w:r>
    </w:p>
  </w:endnote>
  <w:endnote w:type="continuationSeparator" w:id="0">
    <w:p w14:paraId="5F5A59EA" w14:textId="77777777" w:rsidR="00E01292" w:rsidRDefault="00E01292" w:rsidP="00EC54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Lucida Grande">
    <w:charset w:val="00"/>
    <w:family w:val="auto"/>
    <w:pitch w:val="variable"/>
    <w:sig w:usb0="E1000AEF" w:usb1="5000A1FF" w:usb2="00000000" w:usb3="00000000" w:csb0="000001BF" w:csb1="00000000"/>
  </w:font>
  <w:font w:name="Calibri">
    <w:panose1 w:val="020F0502020204030204"/>
    <w:charset w:val="00"/>
    <w:family w:val="swiss"/>
    <w:pitch w:val="variable"/>
    <w:sig w:usb0="E4002EFF" w:usb1="C200247B" w:usb2="00000009" w:usb3="00000000" w:csb0="000001FF" w:csb1="00000000"/>
  </w:font>
  <w:font w:name="Futura Medium BT">
    <w:altName w:val="Cambria Math"/>
    <w:charset w:val="00"/>
    <w:family w:val="auto"/>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AD2AF6" w14:textId="352F3252" w:rsidR="00C041AA" w:rsidRDefault="004C1154">
    <w:pPr>
      <w:pStyle w:val="Footer"/>
    </w:pPr>
    <w:r>
      <w:rPr>
        <w:noProof/>
        <w:lang w:eastAsia="en-GB"/>
      </w:rPr>
      <w:drawing>
        <wp:anchor distT="0" distB="0" distL="114300" distR="114300" simplePos="0" relativeHeight="251665408" behindDoc="0" locked="0" layoutInCell="1" allowOverlap="1" wp14:anchorId="01AE477B" wp14:editId="04E1ED14">
          <wp:simplePos x="0" y="0"/>
          <wp:positionH relativeFrom="column">
            <wp:align>center</wp:align>
          </wp:positionH>
          <wp:positionV relativeFrom="page">
            <wp:posOffset>10333355</wp:posOffset>
          </wp:positionV>
          <wp:extent cx="3031200" cy="229997"/>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rapline-linear-red.pdf"/>
                  <pic:cNvPicPr/>
                </pic:nvPicPr>
                <pic:blipFill>
                  <a:blip r:embed="rId1">
                    <a:extLst>
                      <a:ext uri="{28A0092B-C50C-407E-A947-70E740481C1C}">
                        <a14:useLocalDpi xmlns:a14="http://schemas.microsoft.com/office/drawing/2010/main" val="0"/>
                      </a:ext>
                    </a:extLst>
                  </a:blip>
                  <a:stretch>
                    <a:fillRect/>
                  </a:stretch>
                </pic:blipFill>
                <pic:spPr>
                  <a:xfrm>
                    <a:off x="0" y="0"/>
                    <a:ext cx="3031200" cy="229997"/>
                  </a:xfrm>
                  <a:prstGeom prst="rect">
                    <a:avLst/>
                  </a:prstGeom>
                  <a:extLst>
                    <a:ext uri="{FAA26D3D-D897-4be2-8F04-BA451C77F1D7}">
                      <ma14:placeholder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pic:spPr>
              </pic:pic>
            </a:graphicData>
          </a:graphic>
          <wp14:sizeRelH relativeFrom="page">
            <wp14:pctWidth>0</wp14:pctWidth>
          </wp14:sizeRelH>
          <wp14:sizeRelV relativeFrom="page">
            <wp14:pctHeight>0</wp14:pctHeight>
          </wp14:sizeRelV>
        </wp:anchor>
      </w:drawing>
    </w:r>
    <w:r w:rsidR="00C041AA">
      <w:rPr>
        <w:noProof/>
        <w:lang w:eastAsia="en-GB"/>
      </w:rPr>
      <w:drawing>
        <wp:anchor distT="0" distB="0" distL="114300" distR="114300" simplePos="0" relativeHeight="251663360" behindDoc="1" locked="0" layoutInCell="1" allowOverlap="1" wp14:anchorId="20059894" wp14:editId="20B7494D">
          <wp:simplePos x="0" y="0"/>
          <wp:positionH relativeFrom="page">
            <wp:align>center</wp:align>
          </wp:positionH>
          <wp:positionV relativeFrom="page">
            <wp:posOffset>9432925</wp:posOffset>
          </wp:positionV>
          <wp:extent cx="4968240" cy="719328"/>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oter_1_1.jpg"/>
                  <pic:cNvPicPr/>
                </pic:nvPicPr>
                <pic:blipFill>
                  <a:blip r:embed="rId2">
                    <a:extLst>
                      <a:ext uri="{28A0092B-C50C-407E-A947-70E740481C1C}">
                        <a14:useLocalDpi xmlns:a14="http://schemas.microsoft.com/office/drawing/2010/main" val="0"/>
                      </a:ext>
                    </a:extLst>
                  </a:blip>
                  <a:stretch>
                    <a:fillRect/>
                  </a:stretch>
                </pic:blipFill>
                <pic:spPr>
                  <a:xfrm>
                    <a:off x="0" y="0"/>
                    <a:ext cx="4968240" cy="719328"/>
                  </a:xfrm>
                  <a:prstGeom prst="rect">
                    <a:avLst/>
                  </a:prstGeom>
                  <a:extLst>
                    <a:ext uri="{FAA26D3D-D897-4be2-8F04-BA451C77F1D7}">
                      <ma14:placeholder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pic:spPr>
              </pic:pic>
            </a:graphicData>
          </a:graphic>
        </wp:anchor>
      </w:drawing>
    </w:r>
    <w:r w:rsidR="00C041AA">
      <w:rPr>
        <w:noProof/>
        <w:lang w:eastAsia="en-GB"/>
      </w:rPr>
      <mc:AlternateContent>
        <mc:Choice Requires="wps">
          <w:drawing>
            <wp:anchor distT="0" distB="0" distL="114300" distR="114300" simplePos="0" relativeHeight="251661312" behindDoc="0" locked="0" layoutInCell="1" allowOverlap="1" wp14:anchorId="1071F326" wp14:editId="6EAA46F5">
              <wp:simplePos x="0" y="0"/>
              <wp:positionH relativeFrom="column">
                <wp:align>center</wp:align>
              </wp:positionH>
              <wp:positionV relativeFrom="page">
                <wp:align>bottom</wp:align>
              </wp:positionV>
              <wp:extent cx="7772400" cy="468000"/>
              <wp:effectExtent l="0" t="0" r="0" b="0"/>
              <wp:wrapNone/>
              <wp:docPr id="3" name="Rectangle 3"/>
              <wp:cNvGraphicFramePr/>
              <a:graphic xmlns:a="http://schemas.openxmlformats.org/drawingml/2006/main">
                <a:graphicData uri="http://schemas.microsoft.com/office/word/2010/wordprocessingShape">
                  <wps:wsp>
                    <wps:cNvSpPr/>
                    <wps:spPr>
                      <a:xfrm>
                        <a:off x="0" y="0"/>
                        <a:ext cx="7772400" cy="468000"/>
                      </a:xfrm>
                      <a:prstGeom prst="rect">
                        <a:avLst/>
                      </a:prstGeom>
                      <a:solidFill>
                        <a:srgbClr val="DDC493"/>
                      </a:solidFill>
                      <a:ln>
                        <a:noFill/>
                      </a:ln>
                      <a:effectLst/>
                      <a:extLst>
                        <a:ext uri="{FAA26D3D-D897-4be2-8F04-BA451C77F1D7}">
                          <ma14:placeholder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1CD18E9" id="Rectangle 3" o:spid="_x0000_s1026" style="position:absolute;margin-left:0;margin-top:0;width:612pt;height:36.85pt;z-index:251661312;visibility:visible;mso-wrap-style:square;mso-width-percent:0;mso-height-percent:0;mso-wrap-distance-left:9pt;mso-wrap-distance-top:0;mso-wrap-distance-right:9pt;mso-wrap-distance-bottom:0;mso-position-horizontal:center;mso-position-horizontal-relative:text;mso-position-vertical:bottom;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" fillcolor="#ddc493" stroked="f">
              <w10:wrap anchory="page"/>
            </v:rec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15AA09" w14:textId="77777777" w:rsidR="00E01292" w:rsidRDefault="00E01292" w:rsidP="00EC5402">
      <w:r>
        <w:separator/>
      </w:r>
    </w:p>
  </w:footnote>
  <w:footnote w:type="continuationSeparator" w:id="0">
    <w:p w14:paraId="1F483EC9" w14:textId="77777777" w:rsidR="00E01292" w:rsidRDefault="00E01292" w:rsidP="00EC540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59B2DD" w14:textId="49CC434B" w:rsidR="00C041AA" w:rsidRDefault="003C30DF">
    <w:pPr>
      <w:pStyle w:val="Header"/>
    </w:pPr>
    <w:r>
      <w:rPr>
        <w:noProof/>
        <w:lang w:eastAsia="en-GB"/>
      </w:rPr>
      <w:drawing>
        <wp:anchor distT="0" distB="0" distL="114300" distR="114300" simplePos="0" relativeHeight="251664384" behindDoc="0" locked="0" layoutInCell="1" allowOverlap="1" wp14:anchorId="6AE1A993" wp14:editId="04C420E4">
          <wp:simplePos x="0" y="0"/>
          <wp:positionH relativeFrom="column">
            <wp:align>center</wp:align>
          </wp:positionH>
          <wp:positionV relativeFrom="page">
            <wp:posOffset>180340</wp:posOffset>
          </wp:positionV>
          <wp:extent cx="1044000" cy="1044000"/>
          <wp:effectExtent l="0" t="0" r="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stacked-onred.pdf"/>
                  <pic:cNvPicPr/>
                </pic:nvPicPr>
                <pic:blipFill>
                  <a:blip r:embed="rId1">
                    <a:extLst>
                      <a:ext uri="{28A0092B-C50C-407E-A947-70E740481C1C}">
                        <a14:useLocalDpi xmlns:a14="http://schemas.microsoft.com/office/drawing/2010/main" val="0"/>
                      </a:ext>
                    </a:extLst>
                  </a:blip>
                  <a:stretch>
                    <a:fillRect/>
                  </a:stretch>
                </pic:blipFill>
                <pic:spPr>
                  <a:xfrm>
                    <a:off x="0" y="0"/>
                    <a:ext cx="1044000" cy="1044000"/>
                  </a:xfrm>
                  <a:prstGeom prst="rect">
                    <a:avLst/>
                  </a:prstGeom>
                  <a:extLst>
                    <a:ext uri="{FAA26D3D-D897-4be2-8F04-BA451C77F1D7}">
                      <ma14:placeholder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pic:spPr>
              </pic:pic>
            </a:graphicData>
          </a:graphic>
          <wp14:sizeRelH relativeFrom="page">
            <wp14:pctWidth>0</wp14:pctWidth>
          </wp14:sizeRelH>
          <wp14:sizeRelV relativeFrom="page">
            <wp14:pctHeight>0</wp14:pctHeight>
          </wp14:sizeRelV>
        </wp:anchor>
      </w:drawing>
    </w:r>
    <w:r w:rsidR="00C041AA">
      <w:rPr>
        <w:noProof/>
        <w:lang w:eastAsia="en-GB"/>
      </w:rPr>
      <mc:AlternateContent>
        <mc:Choice Requires="wps">
          <w:drawing>
            <wp:anchor distT="0" distB="0" distL="114300" distR="114300" simplePos="0" relativeHeight="251660288" behindDoc="0" locked="0" layoutInCell="1" allowOverlap="1" wp14:anchorId="42AF8AAD" wp14:editId="3B1E05A2">
              <wp:simplePos x="0" y="0"/>
              <wp:positionH relativeFrom="column">
                <wp:align>center</wp:align>
              </wp:positionH>
              <wp:positionV relativeFrom="page">
                <wp:posOffset>1368425</wp:posOffset>
              </wp:positionV>
              <wp:extent cx="3886200" cy="457200"/>
              <wp:effectExtent l="0" t="0" r="0" b="0"/>
              <wp:wrapNone/>
              <wp:docPr id="2" name="Text Box 2"/>
              <wp:cNvGraphicFramePr/>
              <a:graphic xmlns:a="http://schemas.openxmlformats.org/drawingml/2006/main">
                <a:graphicData uri="http://schemas.microsoft.com/office/word/2010/wordprocessingShape">
                  <wps:wsp>
                    <wps:cNvSpPr txBox="1"/>
                    <wps:spPr>
                      <a:xfrm>
                        <a:off x="0" y="0"/>
                        <a:ext cx="3886200" cy="457200"/>
                      </a:xfrm>
                      <a:prstGeom prst="rect">
                        <a:avLst/>
                      </a:prstGeom>
                      <a:noFill/>
                      <a:ln>
                        <a:noFill/>
                      </a:ln>
                      <a:effectLst/>
                      <a:extLst>
                        <a:ext uri="{FAA26D3D-D897-4be2-8F04-BA451C77F1D7}">
                          <ma14:placeholder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110CB7B0" w14:textId="77777777" w:rsidR="00C041AA" w:rsidRPr="00F35CFB" w:rsidRDefault="00C041AA" w:rsidP="00EC5402">
                          <w:pPr>
                            <w:spacing w:line="360" w:lineRule="auto"/>
                            <w:jc w:val="center"/>
                            <w:rPr>
                              <w:rFonts w:ascii="Futura Medium BT" w:hAnsi="Futura Medium BT"/>
                              <w:color w:val="D45542"/>
                              <w:sz w:val="16"/>
                              <w:szCs w:val="16"/>
                            </w:rPr>
                          </w:pPr>
                          <w:r w:rsidRPr="00F35CFB">
                            <w:rPr>
                              <w:rFonts w:ascii="Futura Medium BT" w:hAnsi="Futura Medium BT"/>
                              <w:color w:val="D45542"/>
                              <w:sz w:val="16"/>
                              <w:szCs w:val="16"/>
                            </w:rPr>
                            <w:t>Norton Road, Coleshill B46 1ES</w:t>
                          </w:r>
                        </w:p>
                        <w:p w14:paraId="2FEF88DF" w14:textId="77777777" w:rsidR="00C041AA" w:rsidRPr="00F35CFB" w:rsidRDefault="00C041AA" w:rsidP="00EC5402">
                          <w:pPr>
                            <w:spacing w:line="360" w:lineRule="auto"/>
                            <w:jc w:val="center"/>
                            <w:rPr>
                              <w:rFonts w:ascii="Futura Medium BT" w:hAnsi="Futura Medium BT"/>
                              <w:color w:val="D45542"/>
                              <w:sz w:val="16"/>
                              <w:szCs w:val="16"/>
                            </w:rPr>
                          </w:pPr>
                          <w:r w:rsidRPr="00F35CFB">
                            <w:rPr>
                              <w:rFonts w:ascii="Futura Medium BT" w:hAnsi="Futura Medium BT"/>
                              <w:color w:val="D45542"/>
                              <w:sz w:val="16"/>
                              <w:szCs w:val="16"/>
                            </w:rPr>
                            <w:t>01675 462312    admin2569@welearn365.com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2AF8AAD" id="_x0000_t202" coordsize="21600,21600" o:spt="202" path="m,l,21600r21600,l21600,xe">
              <v:stroke joinstyle="miter"/>
              <v:path gradientshapeok="t" o:connecttype="rect"/>
            </v:shapetype>
            <v:shape id="Text Box 2" o:spid="_x0000_s1026" type="#_x0000_t202" style="position:absolute;margin-left:0;margin-top:107.75pt;width:306pt;height:36pt;z-index:251660288;visibility:visible;mso-wrap-style:square;mso-width-percent:0;mso-height-percent:0;mso-wrap-distance-left:9pt;mso-wrap-distance-top:0;mso-wrap-distance-right:9pt;mso-wrap-distance-bottom:0;mso-position-horizontal:center;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" filled="f" stroked="f">
              <v:textbox>
                <w:txbxContent>
                  <w:p w14:paraId="110CB7B0" w14:textId="77777777" w:rsidR="00C041AA" w:rsidRPr="00F35CFB" w:rsidRDefault="00C041AA" w:rsidP="00EC5402">
                    <w:pPr>
                      <w:spacing w:line="360" w:lineRule="auto"/>
                      <w:jc w:val="center"/>
                      <w:rPr>
                        <w:rFonts w:ascii="Futura Medium BT" w:hAnsi="Futura Medium BT"/>
                        <w:color w:val="D45542"/>
                        <w:sz w:val="16"/>
                        <w:szCs w:val="16"/>
                      </w:rPr>
                    </w:pPr>
                    <w:r w:rsidRPr="00F35CFB">
                      <w:rPr>
                        <w:rFonts w:ascii="Futura Medium BT" w:hAnsi="Futura Medium BT"/>
                        <w:color w:val="D45542"/>
                        <w:sz w:val="16"/>
                        <w:szCs w:val="16"/>
                      </w:rPr>
                      <w:t>Norton Road, Coleshill B46 1ES</w:t>
                    </w:r>
                  </w:p>
                  <w:p w14:paraId="2FEF88DF" w14:textId="77777777" w:rsidR="00C041AA" w:rsidRPr="00F35CFB" w:rsidRDefault="00C041AA" w:rsidP="00EC5402">
                    <w:pPr>
                      <w:spacing w:line="360" w:lineRule="auto"/>
                      <w:jc w:val="center"/>
                      <w:rPr>
                        <w:rFonts w:ascii="Futura Medium BT" w:hAnsi="Futura Medium BT"/>
                        <w:color w:val="D45542"/>
                        <w:sz w:val="16"/>
                        <w:szCs w:val="16"/>
                      </w:rPr>
                    </w:pPr>
                    <w:r w:rsidRPr="00F35CFB">
                      <w:rPr>
                        <w:rFonts w:ascii="Futura Medium BT" w:hAnsi="Futura Medium BT"/>
                        <w:color w:val="D45542"/>
                        <w:sz w:val="16"/>
                        <w:szCs w:val="16"/>
                      </w:rPr>
                      <w:t>01675 462312    admin2569@welearn365.com</w:t>
                    </w:r>
                  </w:p>
                </w:txbxContent>
              </v:textbox>
              <w10:wrap anchory="page"/>
            </v:shape>
          </w:pict>
        </mc:Fallback>
      </mc:AlternateContent>
    </w:r>
    <w:r w:rsidR="00C041AA">
      <w:rPr>
        <w:noProof/>
        <w:lang w:eastAsia="en-GB"/>
      </w:rPr>
      <mc:AlternateContent>
        <mc:Choice Requires="wps">
          <w:drawing>
            <wp:anchor distT="0" distB="0" distL="114300" distR="114300" simplePos="0" relativeHeight="251659264" behindDoc="1" locked="0" layoutInCell="1" allowOverlap="1" wp14:anchorId="262544CA" wp14:editId="7C468EE7">
              <wp:simplePos x="0" y="0"/>
              <wp:positionH relativeFrom="page">
                <wp:align>center</wp:align>
              </wp:positionH>
              <wp:positionV relativeFrom="page">
                <wp:align>top</wp:align>
              </wp:positionV>
              <wp:extent cx="7772400" cy="1332000"/>
              <wp:effectExtent l="0" t="0" r="0" b="0"/>
              <wp:wrapNone/>
              <wp:docPr id="1" name="Rectangle 1"/>
              <wp:cNvGraphicFramePr/>
              <a:graphic xmlns:a="http://schemas.openxmlformats.org/drawingml/2006/main">
                <a:graphicData uri="http://schemas.microsoft.com/office/word/2010/wordprocessingShape">
                  <wps:wsp>
                    <wps:cNvSpPr/>
                    <wps:spPr>
                      <a:xfrm>
                        <a:off x="0" y="0"/>
                        <a:ext cx="7772400" cy="1332000"/>
                      </a:xfrm>
                      <a:prstGeom prst="rect">
                        <a:avLst/>
                      </a:prstGeom>
                      <a:solidFill>
                        <a:srgbClr val="DA5340"/>
                      </a:solidFill>
                      <a:ln>
                        <a:noFill/>
                      </a:ln>
                      <a:effectLst/>
                      <a:extLst>
                        <a:ext uri="{FAA26D3D-D897-4be2-8F04-BA451C77F1D7}">
                          <ma14:placeholder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FE8B731" id="Rectangle 1" o:spid="_x0000_s1026" style="position:absolute;margin-left:0;margin-top:0;width:612pt;height:104.9pt;z-index:-251657216;visibility:visible;mso-wrap-style:square;mso-width-percent:0;mso-height-percent:0;mso-wrap-distance-left:9pt;mso-wrap-distance-top:0;mso-wrap-distance-right:9pt;mso-wrap-distance-bottom:0;mso-position-horizontal:center;mso-position-horizontal-relative:page;mso-position-vertical:top;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" fillcolor="#da5340" stroked="f">
              <w10:wrap anchorx="page" anchory="page"/>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E427F7"/>
    <w:multiLevelType w:val="hybridMultilevel"/>
    <w:tmpl w:val="EBA47E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EA39D3"/>
    <w:multiLevelType w:val="multilevel"/>
    <w:tmpl w:val="4C4C5A0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8935826"/>
    <w:multiLevelType w:val="multilevel"/>
    <w:tmpl w:val="C22ED03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B092F39"/>
    <w:multiLevelType w:val="hybridMultilevel"/>
    <w:tmpl w:val="58146A9E"/>
    <w:lvl w:ilvl="0" w:tplc="C644D2C4">
      <w:numFmt w:val="bullet"/>
      <w:lvlText w:val=""/>
      <w:lvlJc w:val="left"/>
      <w:pPr>
        <w:ind w:left="720" w:hanging="360"/>
      </w:pPr>
      <w:rPr>
        <w:rFonts w:ascii="Symbol" w:eastAsia="Times New Roman" w:hAnsi="Symbol" w:cs="Aria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3BFB4648"/>
    <w:multiLevelType w:val="multilevel"/>
    <w:tmpl w:val="FE0E02E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54311388"/>
    <w:multiLevelType w:val="multilevel"/>
    <w:tmpl w:val="DF008AA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55A3067E"/>
    <w:multiLevelType w:val="hybridMultilevel"/>
    <w:tmpl w:val="792AC6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CC94856"/>
    <w:multiLevelType w:val="multilevel"/>
    <w:tmpl w:val="C3B8099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75EA6306"/>
    <w:multiLevelType w:val="multilevel"/>
    <w:tmpl w:val="63D09D2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num w:numId="1">
    <w:abstractNumId w:val="3"/>
  </w:num>
  <w:num w:numId="2">
    <w:abstractNumId w:val="6"/>
  </w:num>
  <w:num w:numId="3">
    <w:abstractNumId w:val="0"/>
  </w:num>
  <w:num w:numId="4">
    <w:abstractNumId w:val="4"/>
  </w:num>
  <w:num w:numId="5">
    <w:abstractNumId w:val="8"/>
  </w:num>
  <w:num w:numId="6">
    <w:abstractNumId w:val="1"/>
  </w:num>
  <w:num w:numId="7">
    <w:abstractNumId w:val="2"/>
  </w:num>
  <w:num w:numId="8">
    <w:abstractNumId w:val="5"/>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C5402"/>
    <w:rsid w:val="00012C12"/>
    <w:rsid w:val="000377CE"/>
    <w:rsid w:val="00191ACF"/>
    <w:rsid w:val="001E5578"/>
    <w:rsid w:val="00236954"/>
    <w:rsid w:val="00281F9B"/>
    <w:rsid w:val="0028323E"/>
    <w:rsid w:val="00370232"/>
    <w:rsid w:val="00370651"/>
    <w:rsid w:val="00376ECE"/>
    <w:rsid w:val="003B4494"/>
    <w:rsid w:val="003C30DF"/>
    <w:rsid w:val="0040018F"/>
    <w:rsid w:val="00467762"/>
    <w:rsid w:val="004B37E0"/>
    <w:rsid w:val="004C1154"/>
    <w:rsid w:val="005143A1"/>
    <w:rsid w:val="00540BE6"/>
    <w:rsid w:val="00556B39"/>
    <w:rsid w:val="005C6FC1"/>
    <w:rsid w:val="005E68AC"/>
    <w:rsid w:val="00613F23"/>
    <w:rsid w:val="00620E06"/>
    <w:rsid w:val="006512F4"/>
    <w:rsid w:val="00725835"/>
    <w:rsid w:val="007508E9"/>
    <w:rsid w:val="00764ED4"/>
    <w:rsid w:val="00777EDD"/>
    <w:rsid w:val="00804AAA"/>
    <w:rsid w:val="0085175A"/>
    <w:rsid w:val="008A3D55"/>
    <w:rsid w:val="009034DB"/>
    <w:rsid w:val="00B12241"/>
    <w:rsid w:val="00B734FA"/>
    <w:rsid w:val="00B97DEA"/>
    <w:rsid w:val="00BA3F18"/>
    <w:rsid w:val="00C041AA"/>
    <w:rsid w:val="00C421DC"/>
    <w:rsid w:val="00C45D2D"/>
    <w:rsid w:val="00C462F7"/>
    <w:rsid w:val="00C60212"/>
    <w:rsid w:val="00CA2111"/>
    <w:rsid w:val="00CE2927"/>
    <w:rsid w:val="00D705DC"/>
    <w:rsid w:val="00E01292"/>
    <w:rsid w:val="00E4196B"/>
    <w:rsid w:val="00E63867"/>
    <w:rsid w:val="00E826DA"/>
    <w:rsid w:val="00EC5402"/>
    <w:rsid w:val="00EE38FD"/>
    <w:rsid w:val="00F13146"/>
    <w:rsid w:val="00F35CFB"/>
    <w:rsid w:val="00F37327"/>
    <w:rsid w:val="00F82228"/>
    <w:rsid w:val="00FC40C2"/>
    <w:rsid w:val="00FF2E68"/>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2CF5F7EF"/>
  <w14:defaultImageDpi w14:val="300"/>
  <w15:docId w15:val="{E12B4243-5657-421D-ABD8-911D0F7840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C5402"/>
    <w:pPr>
      <w:tabs>
        <w:tab w:val="center" w:pos="4320"/>
        <w:tab w:val="right" w:pos="8640"/>
      </w:tabs>
    </w:pPr>
  </w:style>
  <w:style w:type="character" w:customStyle="1" w:styleId="HeaderChar">
    <w:name w:val="Header Char"/>
    <w:basedOn w:val="DefaultParagraphFont"/>
    <w:link w:val="Header"/>
    <w:uiPriority w:val="99"/>
    <w:rsid w:val="00EC5402"/>
  </w:style>
  <w:style w:type="paragraph" w:styleId="Footer">
    <w:name w:val="footer"/>
    <w:basedOn w:val="Normal"/>
    <w:link w:val="FooterChar"/>
    <w:uiPriority w:val="99"/>
    <w:unhideWhenUsed/>
    <w:rsid w:val="00EC5402"/>
    <w:pPr>
      <w:tabs>
        <w:tab w:val="center" w:pos="4320"/>
        <w:tab w:val="right" w:pos="8640"/>
      </w:tabs>
    </w:pPr>
  </w:style>
  <w:style w:type="character" w:customStyle="1" w:styleId="FooterChar">
    <w:name w:val="Footer Char"/>
    <w:basedOn w:val="DefaultParagraphFont"/>
    <w:link w:val="Footer"/>
    <w:uiPriority w:val="99"/>
    <w:rsid w:val="00EC5402"/>
  </w:style>
  <w:style w:type="paragraph" w:styleId="BalloonText">
    <w:name w:val="Balloon Text"/>
    <w:basedOn w:val="Normal"/>
    <w:link w:val="BalloonTextChar"/>
    <w:uiPriority w:val="99"/>
    <w:semiHidden/>
    <w:unhideWhenUsed/>
    <w:rsid w:val="006512F4"/>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6512F4"/>
    <w:rPr>
      <w:rFonts w:ascii="Lucida Grande" w:hAnsi="Lucida Grande" w:cs="Lucida Grande"/>
      <w:sz w:val="18"/>
      <w:szCs w:val="18"/>
    </w:rPr>
  </w:style>
  <w:style w:type="table" w:styleId="TableGrid">
    <w:name w:val="Table Grid"/>
    <w:basedOn w:val="TableNormal"/>
    <w:uiPriority w:val="59"/>
    <w:rsid w:val="0046776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A3D55"/>
    <w:pPr>
      <w:ind w:left="720"/>
      <w:contextualSpacing/>
    </w:pPr>
  </w:style>
  <w:style w:type="character" w:styleId="Hyperlink">
    <w:name w:val="Hyperlink"/>
    <w:basedOn w:val="DefaultParagraphFont"/>
    <w:uiPriority w:val="99"/>
    <w:unhideWhenUsed/>
    <w:rsid w:val="00C462F7"/>
    <w:rPr>
      <w:color w:val="0000FF" w:themeColor="hyperlink"/>
      <w:u w:val="single"/>
    </w:rPr>
  </w:style>
  <w:style w:type="paragraph" w:styleId="NoSpacing">
    <w:name w:val="No Spacing"/>
    <w:uiPriority w:val="1"/>
    <w:qFormat/>
    <w:rsid w:val="00C462F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24329466">
      <w:bodyDiv w:val="1"/>
      <w:marLeft w:val="0"/>
      <w:marRight w:val="0"/>
      <w:marTop w:val="0"/>
      <w:marBottom w:val="0"/>
      <w:divBdr>
        <w:top w:val="none" w:sz="0" w:space="0" w:color="auto"/>
        <w:left w:val="none" w:sz="0" w:space="0" w:color="auto"/>
        <w:bottom w:val="none" w:sz="0" w:space="0" w:color="auto"/>
        <w:right w:val="none" w:sz="0" w:space="0" w:color="auto"/>
      </w:divBdr>
    </w:div>
    <w:div w:id="1994677872">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bm2569@welearn365.co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emf"/></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A22F431-9DD5-4163-86B3-21E86874C7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489</Words>
  <Characters>2790</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The Magic Tractor</Company>
  <LinksUpToDate>false</LinksUpToDate>
  <CharactersWithSpaces>3273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Ania Naughton</dc:creator>
  <cp:lastModifiedBy>Tabitha Cassisi HMI</cp:lastModifiedBy>
  <cp:revision>2</cp:revision>
  <cp:lastPrinted>2023-11-22T09:45:00Z</cp:lastPrinted>
  <dcterms:created xsi:type="dcterms:W3CDTF">2026-09-30T10:43:00Z</dcterms:created>
  <dcterms:modified xsi:type="dcterms:W3CDTF">2026-09-30T10:43:00Z</dcterms:modified>
</cp:coreProperties>
</file>