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66558" w:rsidRDefault="009D71E8" w14:paraId="2A7D54B1" w14:textId="181AE3E0">
      <w:pPr>
        <w:pStyle w:val="Heading1"/>
      </w:pPr>
      <w:bookmarkStart w:name="_Toc400361362" w:id="0"/>
      <w:bookmarkStart w:name="_Toc443397153" w:id="1"/>
      <w:bookmarkStart w:name="_Toc357771638" w:id="2"/>
      <w:bookmarkStart w:name="_Toc346793416" w:id="3"/>
      <w:bookmarkStart w:name="_Toc328122777" w:id="4"/>
      <w:r>
        <w:t>Pupil premium strategy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rsidR="00226317">
        <w:t xml:space="preserve"> – </w:t>
      </w:r>
      <w:r w:rsidR="000D7AB3">
        <w:t>High Meadow Community School</w:t>
      </w:r>
      <w:r w:rsidR="0030068E">
        <w:t xml:space="preserve"> 202</w:t>
      </w:r>
      <w:r w:rsidR="00391ED1">
        <w:t>3</w:t>
      </w:r>
      <w:r w:rsidR="0030068E">
        <w:t>-202</w:t>
      </w:r>
      <w:r w:rsidR="00391ED1">
        <w:t>6</w:t>
      </w:r>
    </w:p>
    <w:p w:rsidR="00E66558" w:rsidP="00C62989" w:rsidRDefault="009D71E8" w14:paraId="2A7D54B2" w14:textId="3EE41438">
      <w:pPr>
        <w:rPr>
          <w:b/>
        </w:rPr>
      </w:pPr>
      <w:r>
        <w:t xml:space="preserve">This statement details our school’s use of pupil premium (and recovery premium) funding to help improve the attainment of our disadvantaged pupils. </w:t>
      </w:r>
    </w:p>
    <w:p w:rsidR="00E66558" w:rsidP="00C62989" w:rsidRDefault="009D71E8" w14:paraId="2A7D54B3" w14:textId="730F2E71">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rsidR="00E66558" w:rsidRDefault="009D71E8" w14:paraId="2A7D54B4" w14:textId="2CAB096C">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Tr="27A57728"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5" w14:textId="77777777">
            <w:pPr>
              <w:pStyle w:val="TableHeader"/>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6" w14:textId="77777777">
            <w:pPr>
              <w:pStyle w:val="TableHeader"/>
              <w:jc w:val="left"/>
            </w:pPr>
            <w:r>
              <w:t>Data</w:t>
            </w:r>
          </w:p>
        </w:tc>
      </w:tr>
      <w:tr w:rsidRPr="007F4774" w:rsidR="002940F3" w:rsidTr="27A57728"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F169F" w:rsidR="002940F3" w:rsidRDefault="27A57728" w14:paraId="2A7D54B8" w14:textId="74268AFF">
            <w:pPr>
              <w:pStyle w:val="TableRow"/>
              <w:rPr>
                <w:rFonts w:cs="Arial"/>
                <w:color w:val="000000" w:themeColor="text1"/>
              </w:rPr>
            </w:pPr>
            <w:r w:rsidRPr="001F169F">
              <w:rPr>
                <w:rFonts w:cs="Arial"/>
                <w:color w:val="000000" w:themeColor="text1"/>
              </w:rPr>
              <w:t>Number of pupils in school R-6</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F169F" w:rsidR="002940F3" w:rsidP="27A57728" w:rsidRDefault="00391ED1" w14:paraId="2A7D54B9" w14:textId="76219F7A">
            <w:pPr>
              <w:pStyle w:val="TableRow"/>
              <w:rPr>
                <w:rFonts w:cs="Arial"/>
                <w:color w:val="000000" w:themeColor="text1"/>
              </w:rPr>
            </w:pPr>
            <w:r>
              <w:rPr>
                <w:rFonts w:cs="Arial"/>
                <w:color w:val="000000" w:themeColor="text1"/>
              </w:rPr>
              <w:t>214</w:t>
            </w:r>
          </w:p>
        </w:tc>
      </w:tr>
      <w:tr w:rsidRPr="007F4774" w:rsidR="002940F3" w:rsidTr="27A57728"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F169F" w:rsidR="002940F3" w:rsidRDefault="002940F3" w14:paraId="2A7D54BB" w14:textId="04774D67">
            <w:pPr>
              <w:pStyle w:val="TableRow"/>
              <w:rPr>
                <w:rFonts w:cs="Arial"/>
                <w:color w:val="000000" w:themeColor="text1"/>
              </w:rPr>
            </w:pPr>
            <w:r w:rsidRPr="001F169F">
              <w:rPr>
                <w:rFonts w:cs="Arial"/>
                <w:color w:val="000000" w:themeColor="text1"/>
              </w:rP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F169F" w:rsidR="002940F3" w:rsidRDefault="27A57728" w14:paraId="2A7D54BC" w14:textId="17C6ABE9">
            <w:pPr>
              <w:pStyle w:val="TableRow"/>
              <w:rPr>
                <w:rFonts w:cs="Arial"/>
                <w:color w:val="000000" w:themeColor="text1"/>
              </w:rPr>
            </w:pPr>
            <w:r w:rsidRPr="001F169F">
              <w:rPr>
                <w:rFonts w:cs="Arial"/>
                <w:color w:val="000000" w:themeColor="text1"/>
              </w:rPr>
              <w:t>1</w:t>
            </w:r>
            <w:r w:rsidR="001F169F">
              <w:rPr>
                <w:rFonts w:cs="Arial"/>
                <w:color w:val="000000" w:themeColor="text1"/>
              </w:rPr>
              <w:t>0</w:t>
            </w:r>
            <w:r w:rsidRPr="001F169F">
              <w:rPr>
                <w:rFonts w:cs="Arial"/>
                <w:color w:val="000000" w:themeColor="text1"/>
              </w:rPr>
              <w:t>% (</w:t>
            </w:r>
            <w:r w:rsidRPr="001F169F" w:rsidR="001F169F">
              <w:rPr>
                <w:rFonts w:cs="Arial"/>
                <w:color w:val="000000" w:themeColor="text1"/>
              </w:rPr>
              <w:t>20</w:t>
            </w:r>
            <w:r w:rsidRPr="001F169F">
              <w:rPr>
                <w:rFonts w:cs="Arial"/>
                <w:color w:val="000000" w:themeColor="text1"/>
              </w:rPr>
              <w:t xml:space="preserve"> children)</w:t>
            </w:r>
          </w:p>
        </w:tc>
      </w:tr>
      <w:tr w:rsidRPr="007F4774" w:rsidR="002940F3" w:rsidTr="27A57728"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2940F3" w:rsidRDefault="002940F3" w14:paraId="2A7D54BE" w14:textId="2862A41A">
            <w:pPr>
              <w:pStyle w:val="TableRow"/>
              <w:rPr>
                <w:rFonts w:cs="Arial"/>
              </w:rPr>
            </w:pPr>
            <w:r w:rsidRPr="007F4774">
              <w:rPr>
                <w:rFonts w:cs="Arial"/>
              </w:rPr>
              <w:t xml:space="preserve">Academic year/years that our current pupil premium strategy plan covers </w:t>
            </w:r>
            <w:r w:rsidRPr="007F4774">
              <w:rPr>
                <w:rFonts w:cs="Arial"/>
                <w:b/>
              </w:rPr>
              <w:t>(</w:t>
            </w:r>
            <w:proofErr w:type="gramStart"/>
            <w:r w:rsidRPr="007F4774">
              <w:rPr>
                <w:rFonts w:cs="Arial"/>
                <w:b/>
              </w:rPr>
              <w:t>3 year</w:t>
            </w:r>
            <w:proofErr w:type="gramEnd"/>
            <w:r w:rsidRPr="007F4774">
              <w:rPr>
                <w:rFonts w:cs="Arial"/>
                <w:b/>
              </w:rPr>
              <w:t xml:space="preserve"> plans are recommended)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2940F3" w:rsidRDefault="000D7AB3" w14:paraId="2A7D54BF" w14:textId="4EB92D46">
            <w:pPr>
              <w:pStyle w:val="TableRow"/>
              <w:rPr>
                <w:rFonts w:cs="Arial"/>
              </w:rPr>
            </w:pPr>
            <w:r w:rsidRPr="007F4774">
              <w:rPr>
                <w:rFonts w:cs="Arial"/>
              </w:rPr>
              <w:t>202</w:t>
            </w:r>
            <w:r w:rsidR="00391ED1">
              <w:rPr>
                <w:rFonts w:cs="Arial"/>
              </w:rPr>
              <w:t>3</w:t>
            </w:r>
            <w:r w:rsidRPr="007F4774">
              <w:rPr>
                <w:rFonts w:cs="Arial"/>
              </w:rPr>
              <w:t>-202</w:t>
            </w:r>
            <w:r w:rsidR="00391ED1">
              <w:rPr>
                <w:rFonts w:cs="Arial"/>
              </w:rPr>
              <w:t>6</w:t>
            </w:r>
          </w:p>
        </w:tc>
      </w:tr>
      <w:tr w:rsidRPr="007F4774" w:rsidR="00391ED1" w:rsidTr="27A57728" w14:paraId="1456A9A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391ED1" w:rsidP="00391ED1" w:rsidRDefault="00391ED1" w14:paraId="717E3876" w14:textId="399B7506">
            <w:pPr>
              <w:pStyle w:val="TableRow"/>
              <w:rPr>
                <w:rFonts w:cs="Arial"/>
              </w:rPr>
            </w:pPr>
            <w:r w:rsidRPr="007F4774">
              <w:rPr>
                <w:rFonts w:cs="Arial"/>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391ED1" w:rsidP="00391ED1" w:rsidRDefault="00391ED1" w14:paraId="1248F7CA" w14:textId="14BB5B4C">
            <w:pPr>
              <w:pStyle w:val="TableRow"/>
              <w:rPr>
                <w:rFonts w:cs="Arial"/>
              </w:rPr>
            </w:pPr>
            <w:r>
              <w:rPr>
                <w:rFonts w:cs="Arial"/>
              </w:rPr>
              <w:t>1</w:t>
            </w:r>
            <w:r w:rsidRPr="001F169F">
              <w:rPr>
                <w:rFonts w:cs="Arial"/>
                <w:vertAlign w:val="superscript"/>
              </w:rPr>
              <w:t>st</w:t>
            </w:r>
            <w:r>
              <w:rPr>
                <w:rFonts w:cs="Arial"/>
              </w:rPr>
              <w:t xml:space="preserve"> October 202</w:t>
            </w:r>
            <w:r>
              <w:rPr>
                <w:rFonts w:cs="Arial"/>
              </w:rPr>
              <w:t>3</w:t>
            </w:r>
          </w:p>
        </w:tc>
      </w:tr>
      <w:tr w:rsidRPr="007F4774" w:rsidR="00391ED1" w:rsidTr="27A57728"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391ED1" w:rsidP="00391ED1" w:rsidRDefault="00391ED1" w14:paraId="2A7D54C1" w14:textId="36A5B5FF">
            <w:pPr>
              <w:pStyle w:val="TableRow"/>
              <w:rPr>
                <w:rFonts w:cs="Arial"/>
              </w:rPr>
            </w:pPr>
            <w:r>
              <w:rPr>
                <w:rFonts w:cs="Arial"/>
              </w:rPr>
              <w:t>Date this statement was last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391ED1" w:rsidP="00391ED1" w:rsidRDefault="00391ED1" w14:paraId="2A7D54C2" w14:textId="67F5F3EF">
            <w:pPr>
              <w:pStyle w:val="TableRow"/>
              <w:rPr>
                <w:rFonts w:cs="Arial"/>
              </w:rPr>
            </w:pPr>
            <w:r>
              <w:rPr>
                <w:rFonts w:cs="Arial"/>
              </w:rPr>
              <w:t>October 2024</w:t>
            </w:r>
          </w:p>
        </w:tc>
      </w:tr>
      <w:tr w:rsidRPr="007F4774" w:rsidR="00391ED1" w:rsidTr="27A57728"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391ED1" w:rsidP="00391ED1" w:rsidRDefault="00391ED1" w14:paraId="2A7D54C4" w14:textId="0C766347">
            <w:pPr>
              <w:pStyle w:val="TableRow"/>
              <w:rPr>
                <w:rFonts w:cs="Arial"/>
              </w:rPr>
            </w:pPr>
            <w:r w:rsidRPr="007F4774">
              <w:rPr>
                <w:rFonts w:cs="Arial"/>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391ED1" w:rsidP="00391ED1" w:rsidRDefault="00391ED1" w14:paraId="2A7D54C5" w14:textId="04C31DAC">
            <w:pPr>
              <w:pStyle w:val="TableRow"/>
              <w:rPr>
                <w:rFonts w:cs="Arial"/>
              </w:rPr>
            </w:pPr>
            <w:r w:rsidRPr="007F4774">
              <w:rPr>
                <w:rFonts w:cs="Arial"/>
              </w:rPr>
              <w:t>April and</w:t>
            </w:r>
            <w:r>
              <w:rPr>
                <w:rFonts w:cs="Arial"/>
              </w:rPr>
              <w:t xml:space="preserve"> October each year</w:t>
            </w:r>
          </w:p>
        </w:tc>
      </w:tr>
      <w:tr w:rsidRPr="007F4774" w:rsidR="00391ED1" w:rsidTr="27A57728"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391ED1" w:rsidP="00391ED1" w:rsidRDefault="00391ED1" w14:paraId="2A7D54C7" w14:textId="7605248E">
            <w:pPr>
              <w:pStyle w:val="TableRow"/>
              <w:rPr>
                <w:rFonts w:cs="Arial"/>
              </w:rPr>
            </w:pPr>
            <w:r w:rsidRPr="007F4774">
              <w:rPr>
                <w:rFonts w:cs="Arial"/>
              </w:rP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391ED1" w:rsidP="00391ED1" w:rsidRDefault="00391ED1" w14:paraId="2A7D54C8" w14:textId="26C23952">
            <w:pPr>
              <w:pStyle w:val="TableRow"/>
              <w:rPr>
                <w:rFonts w:cs="Arial"/>
              </w:rPr>
            </w:pPr>
            <w:r w:rsidRPr="007F4774">
              <w:rPr>
                <w:rFonts w:cs="Arial"/>
              </w:rPr>
              <w:t>Mrs Melanie Brown</w:t>
            </w:r>
          </w:p>
        </w:tc>
      </w:tr>
      <w:tr w:rsidRPr="007F4774" w:rsidR="00391ED1" w:rsidTr="27A57728"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391ED1" w:rsidP="00391ED1" w:rsidRDefault="00391ED1" w14:paraId="2A7D54CA" w14:textId="5DC091D2">
            <w:pPr>
              <w:pStyle w:val="TableRow"/>
              <w:rPr>
                <w:rFonts w:cs="Arial"/>
              </w:rPr>
            </w:pPr>
            <w:r w:rsidRPr="007F4774">
              <w:rPr>
                <w:rFonts w:cs="Arial"/>
              </w:rP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391ED1" w:rsidP="00391ED1" w:rsidRDefault="00391ED1" w14:paraId="2A7D54CB" w14:textId="3F47C972">
            <w:pPr>
              <w:pStyle w:val="TableRow"/>
              <w:rPr>
                <w:rFonts w:cs="Arial"/>
              </w:rPr>
            </w:pPr>
            <w:r w:rsidRPr="007F4774">
              <w:rPr>
                <w:rFonts w:cs="Arial"/>
              </w:rPr>
              <w:t xml:space="preserve">Mrs </w:t>
            </w:r>
            <w:r>
              <w:rPr>
                <w:rFonts w:cs="Arial"/>
              </w:rPr>
              <w:t>Yvonne Henry</w:t>
            </w:r>
            <w:r w:rsidRPr="007F4774">
              <w:rPr>
                <w:rFonts w:cs="Arial"/>
              </w:rPr>
              <w:t xml:space="preserve"> (SEN</w:t>
            </w:r>
            <w:r>
              <w:rPr>
                <w:rFonts w:cs="Arial"/>
              </w:rPr>
              <w:t>D</w:t>
            </w:r>
            <w:r w:rsidRPr="007F4774">
              <w:rPr>
                <w:rFonts w:cs="Arial"/>
              </w:rPr>
              <w:t>CO)</w:t>
            </w:r>
          </w:p>
        </w:tc>
      </w:tr>
      <w:tr w:rsidRPr="007F4774" w:rsidR="00391ED1" w:rsidTr="27A57728"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391ED1" w:rsidP="00391ED1" w:rsidRDefault="00391ED1" w14:paraId="2A7D54CD" w14:textId="08FA5419">
            <w:pPr>
              <w:pStyle w:val="TableRow"/>
              <w:rPr>
                <w:rFonts w:cs="Arial"/>
              </w:rPr>
            </w:pPr>
            <w:r w:rsidRPr="007F4774">
              <w:rPr>
                <w:rFonts w:cs="Arial"/>
              </w:rPr>
              <w:t>Governor / Trustee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391ED1" w:rsidP="00391ED1" w:rsidRDefault="00391ED1" w14:paraId="2A7D54CE" w14:textId="6858732A">
            <w:pPr>
              <w:pStyle w:val="TableRow"/>
              <w:rPr>
                <w:rFonts w:cs="Arial"/>
              </w:rPr>
            </w:pPr>
            <w:r w:rsidRPr="007F4774">
              <w:rPr>
                <w:rFonts w:cs="Arial"/>
              </w:rPr>
              <w:t xml:space="preserve">Mr Chris </w:t>
            </w:r>
            <w:r>
              <w:rPr>
                <w:rFonts w:cs="Arial"/>
              </w:rPr>
              <w:t>Reilly</w:t>
            </w:r>
          </w:p>
        </w:tc>
      </w:tr>
    </w:tbl>
    <w:bookmarkEnd w:id="2"/>
    <w:bookmarkEnd w:id="3"/>
    <w:bookmarkEnd w:id="4"/>
    <w:p w:rsidRPr="007F4774" w:rsidR="00E66558" w:rsidP="005464A1" w:rsidRDefault="00100688" w14:paraId="2A7D54D3" w14:textId="41CB9458">
      <w:pPr>
        <w:pStyle w:val="Heading2"/>
        <w:rPr>
          <w:rFonts w:cs="Arial"/>
          <w:sz w:val="24"/>
          <w:szCs w:val="24"/>
        </w:rPr>
      </w:pPr>
      <w:r>
        <w:rPr>
          <w:rFonts w:cs="Arial"/>
          <w:sz w:val="24"/>
          <w:szCs w:val="24"/>
        </w:rPr>
        <w:t>F</w:t>
      </w:r>
      <w:r w:rsidRPr="007F4774" w:rsidR="009D71E8">
        <w:rPr>
          <w:rFonts w:cs="Arial"/>
          <w:sz w:val="24"/>
          <w:szCs w:val="24"/>
        </w:rPr>
        <w:t>unding overview</w:t>
      </w:r>
    </w:p>
    <w:tbl>
      <w:tblPr>
        <w:tblW w:w="9486" w:type="dxa"/>
        <w:tblCellMar>
          <w:left w:w="10" w:type="dxa"/>
          <w:right w:w="10" w:type="dxa"/>
        </w:tblCellMar>
        <w:tblLook w:val="04A0" w:firstRow="1" w:lastRow="0" w:firstColumn="1" w:lastColumn="0" w:noHBand="0" w:noVBand="1"/>
      </w:tblPr>
      <w:tblGrid>
        <w:gridCol w:w="6516"/>
        <w:gridCol w:w="2970"/>
      </w:tblGrid>
      <w:tr w:rsidRPr="007F4774" w:rsidR="00E66558" w:rsidTr="27A57728"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Pr="007F4774" w:rsidR="00E66558" w:rsidRDefault="009D71E8" w14:paraId="2A7D54D4" w14:textId="77777777">
            <w:pPr>
              <w:pStyle w:val="TableRow"/>
              <w:rPr>
                <w:rFonts w:cs="Arial"/>
              </w:rPr>
            </w:pPr>
            <w:r w:rsidRPr="007F4774">
              <w:rPr>
                <w:rFonts w:cs="Arial"/>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Pr="007F4774" w:rsidR="00E66558" w:rsidRDefault="009D71E8" w14:paraId="2A7D54D5" w14:textId="77777777">
            <w:pPr>
              <w:pStyle w:val="TableRow"/>
              <w:rPr>
                <w:rFonts w:cs="Arial"/>
              </w:rPr>
            </w:pPr>
            <w:r w:rsidRPr="007F4774">
              <w:rPr>
                <w:rFonts w:cs="Arial"/>
                <w:b/>
              </w:rPr>
              <w:t>Amount</w:t>
            </w:r>
          </w:p>
        </w:tc>
      </w:tr>
      <w:tr w:rsidRPr="007F4774" w:rsidR="00E66558" w:rsidTr="27A57728"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7F4774" w:rsidR="00212221" w:rsidP="27A57728" w:rsidRDefault="27A57728" w14:paraId="3D9F9585" w14:textId="37160FB4">
            <w:pPr>
              <w:shd w:val="clear" w:color="auto" w:fill="FFFFFF" w:themeFill="background1"/>
              <w:suppressAutoHyphens w:val="0"/>
              <w:autoSpaceDN/>
              <w:spacing w:after="0" w:line="240" w:lineRule="auto"/>
              <w:textAlignment w:val="baseline"/>
              <w:rPr>
                <w:rFonts w:cs="Arial"/>
                <w:color w:val="000000"/>
              </w:rPr>
            </w:pPr>
            <w:r w:rsidRPr="27A57728">
              <w:rPr>
                <w:rFonts w:cs="Arial"/>
              </w:rPr>
              <w:t>Pupil premium funding allocation this academic year</w:t>
            </w:r>
            <w:r w:rsidRPr="27A57728">
              <w:rPr>
                <w:rFonts w:cs="Arial"/>
                <w:color w:val="000000" w:themeColor="text1"/>
              </w:rPr>
              <w:t xml:space="preserve"> FSM Ever 6 -          £</w:t>
            </w:r>
            <w:r w:rsidRPr="00E53BDC">
              <w:rPr>
                <w:rFonts w:cs="Arial"/>
                <w:b/>
                <w:bCs/>
                <w:color w:val="1F497D" w:themeColor="text2"/>
              </w:rPr>
              <w:t>39,980</w:t>
            </w:r>
            <w:r w:rsidRPr="27A57728">
              <w:rPr>
                <w:rFonts w:cs="Arial"/>
                <w:color w:val="C00000"/>
              </w:rPr>
              <w:t>.</w:t>
            </w:r>
            <w:r w:rsidRPr="27A57728">
              <w:rPr>
                <w:rFonts w:cs="Arial"/>
                <w:color w:val="000000" w:themeColor="text1"/>
              </w:rPr>
              <w:t>00</w:t>
            </w:r>
          </w:p>
          <w:p w:rsidRPr="007F4774" w:rsidR="00212221" w:rsidP="27A57728" w:rsidRDefault="27A57728" w14:paraId="2E37DAC5" w14:textId="46927263">
            <w:pPr>
              <w:shd w:val="clear" w:color="auto" w:fill="FFFFFF" w:themeFill="background1"/>
              <w:suppressAutoHyphens w:val="0"/>
              <w:autoSpaceDN/>
              <w:spacing w:after="0" w:line="240" w:lineRule="auto"/>
              <w:textAlignment w:val="baseline"/>
              <w:rPr>
                <w:rFonts w:cs="Arial"/>
                <w:color w:val="000000"/>
              </w:rPr>
            </w:pPr>
            <w:r w:rsidRPr="00E53BDC">
              <w:rPr>
                <w:rFonts w:cs="Arial"/>
                <w:color w:val="auto"/>
              </w:rPr>
              <w:t>LAC/</w:t>
            </w:r>
            <w:r w:rsidRPr="27A57728">
              <w:rPr>
                <w:rFonts w:cs="Arial"/>
                <w:color w:val="000000" w:themeColor="text1"/>
              </w:rPr>
              <w:t>Post LAC -     £</w:t>
            </w:r>
            <w:r w:rsidRPr="00E53BDC">
              <w:rPr>
                <w:rFonts w:cs="Arial"/>
                <w:b/>
                <w:bCs/>
                <w:color w:val="1F497D" w:themeColor="text2"/>
              </w:rPr>
              <w:t>11,970.</w:t>
            </w:r>
            <w:r w:rsidRPr="27A57728">
              <w:rPr>
                <w:rFonts w:cs="Arial"/>
                <w:color w:val="auto"/>
              </w:rPr>
              <w:t>0</w:t>
            </w:r>
            <w:r w:rsidRPr="27A57728">
              <w:rPr>
                <w:rFonts w:cs="Arial"/>
                <w:color w:val="000000" w:themeColor="text1"/>
              </w:rPr>
              <w:t>0</w:t>
            </w:r>
          </w:p>
          <w:p w:rsidRPr="007F4774" w:rsidR="00E66558" w:rsidRDefault="00E66558" w14:paraId="2A7D54D7" w14:textId="77777777">
            <w:pPr>
              <w:pStyle w:val="TableRow"/>
              <w:rPr>
                <w:rFonts w:cs="Arial"/>
              </w:rPr>
            </w:pP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212221" w:rsidP="00212221" w:rsidRDefault="27A57728" w14:paraId="3C60A0C5" w14:textId="034816AD">
            <w:pPr>
              <w:pStyle w:val="TableRow"/>
              <w:rPr>
                <w:rFonts w:cs="Arial"/>
              </w:rPr>
            </w:pPr>
            <w:r w:rsidRPr="27A57728">
              <w:rPr>
                <w:rFonts w:cs="Arial"/>
              </w:rPr>
              <w:t xml:space="preserve">£ </w:t>
            </w:r>
            <w:r w:rsidRPr="00E53BDC">
              <w:rPr>
                <w:rFonts w:cs="Arial"/>
                <w:b/>
                <w:bCs/>
                <w:color w:val="1F497D" w:themeColor="text2"/>
              </w:rPr>
              <w:t>51,950.</w:t>
            </w:r>
            <w:r w:rsidRPr="27A57728">
              <w:rPr>
                <w:rFonts w:cs="Arial"/>
                <w:color w:val="000000" w:themeColor="text1"/>
              </w:rPr>
              <w:t>00</w:t>
            </w:r>
          </w:p>
          <w:p w:rsidRPr="007F4774" w:rsidR="00E66558" w:rsidRDefault="00E66558" w14:paraId="2A7D54D8" w14:textId="77777777">
            <w:pPr>
              <w:pStyle w:val="TableRow"/>
              <w:rPr>
                <w:rFonts w:cs="Arial"/>
              </w:rPr>
            </w:pPr>
          </w:p>
        </w:tc>
      </w:tr>
      <w:tr w:rsidRPr="007F4774" w:rsidR="00E66558" w:rsidTr="27A57728"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E66558" w:rsidP="00212221" w:rsidRDefault="009D71E8" w14:paraId="2A7D54E1" w14:textId="6B25CAA4">
            <w:pPr>
              <w:pStyle w:val="TableRow"/>
              <w:spacing w:after="120"/>
              <w:rPr>
                <w:rFonts w:cs="Arial"/>
                <w:b/>
              </w:rPr>
            </w:pPr>
            <w:r w:rsidRPr="007F4774">
              <w:rPr>
                <w:rFonts w:cs="Arial"/>
                <w:b/>
              </w:rPr>
              <w:t>Total budget for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E66558" w:rsidRDefault="27A57728" w14:paraId="2A7D54E2" w14:textId="2302F71A">
            <w:pPr>
              <w:pStyle w:val="TableRow"/>
              <w:rPr>
                <w:rFonts w:cs="Arial"/>
              </w:rPr>
            </w:pPr>
            <w:r w:rsidRPr="27A57728">
              <w:rPr>
                <w:rFonts w:cs="Arial"/>
              </w:rPr>
              <w:t xml:space="preserve">£ </w:t>
            </w:r>
            <w:r w:rsidRPr="00E53BDC">
              <w:rPr>
                <w:rFonts w:cs="Arial"/>
                <w:b/>
                <w:bCs/>
                <w:color w:val="1F497D" w:themeColor="text2"/>
              </w:rPr>
              <w:t>51,950</w:t>
            </w:r>
            <w:r w:rsidRPr="27A57728">
              <w:rPr>
                <w:rFonts w:cs="Arial"/>
              </w:rPr>
              <w:t>.00</w:t>
            </w:r>
          </w:p>
        </w:tc>
      </w:tr>
    </w:tbl>
    <w:p w:rsidRPr="007F4774" w:rsidR="00E66558" w:rsidP="27A57728" w:rsidRDefault="002E68DD" w14:paraId="2A7D54E5" w14:textId="5DBD8D84">
      <w:pPr>
        <w:pStyle w:val="Heading1"/>
        <w:rPr>
          <w:rFonts w:cs="Arial"/>
          <w:sz w:val="24"/>
        </w:rPr>
      </w:pPr>
      <w:r>
        <w:rPr>
          <w:rFonts w:cs="Arial"/>
          <w:sz w:val="24"/>
        </w:rPr>
        <w:lastRenderedPageBreak/>
        <w:t>Pa</w:t>
      </w:r>
      <w:r w:rsidRPr="27A57728" w:rsidR="27A57728">
        <w:rPr>
          <w:rFonts w:cs="Arial"/>
          <w:sz w:val="24"/>
        </w:rPr>
        <w:t>rt A: Pupil premium strategy plan</w:t>
      </w:r>
      <w:bookmarkStart w:name="_Toc357771640" w:id="14"/>
      <w:bookmarkStart w:name="_Toc346793418" w:id="15"/>
      <w:r>
        <w:rPr>
          <w:rFonts w:cs="Arial"/>
          <w:sz w:val="24"/>
        </w:rPr>
        <w:t xml:space="preserve"> </w:t>
      </w:r>
      <w:r w:rsidRPr="27A57728" w:rsidR="27A57728">
        <w:rPr>
          <w:rFonts w:cs="Arial"/>
          <w:sz w:val="24"/>
        </w:rPr>
        <w:t>Statement of intent</w:t>
      </w:r>
    </w:p>
    <w:tbl>
      <w:tblPr>
        <w:tblW w:w="9486" w:type="dxa"/>
        <w:tblCellMar>
          <w:left w:w="10" w:type="dxa"/>
          <w:right w:w="10" w:type="dxa"/>
        </w:tblCellMar>
        <w:tblLook w:val="04A0" w:firstRow="1" w:lastRow="0" w:firstColumn="1" w:lastColumn="0" w:noHBand="0" w:noVBand="1"/>
      </w:tblPr>
      <w:tblGrid>
        <w:gridCol w:w="9486"/>
      </w:tblGrid>
      <w:tr w:rsidRPr="007F4774" w:rsidR="00E66558" w:rsidTr="00EA4018" w14:paraId="2A7D54EA" w14:textId="77777777">
        <w:trPr>
          <w:trHeight w:val="274"/>
        </w:trPr>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1A2A0A" w:rsidP="007F4774" w:rsidRDefault="001A2A0A" w14:paraId="35540ADD" w14:textId="1CD9B582">
            <w:pPr>
              <w:spacing w:before="120"/>
              <w:jc w:val="both"/>
              <w:rPr>
                <w:rFonts w:cs="Arial"/>
                <w:iCs/>
              </w:rPr>
            </w:pPr>
            <w:r w:rsidRPr="007F4774">
              <w:rPr>
                <w:rFonts w:cs="Arial"/>
                <w:iCs/>
              </w:rPr>
              <w:t>When making</w:t>
            </w:r>
            <w:r w:rsidR="002E68DD">
              <w:rPr>
                <w:rFonts w:cs="Arial"/>
                <w:iCs/>
              </w:rPr>
              <w:t xml:space="preserve"> </w:t>
            </w:r>
            <w:r w:rsidRPr="007F4774">
              <w:rPr>
                <w:rFonts w:cs="Arial"/>
                <w:iCs/>
              </w:rPr>
              <w:t xml:space="preserve">a decision about the use of the Pupil Premium funding, we have considered the context of our community and the challenges faced by this cohort of children.  We have also considered the research conducted by the Endowment </w:t>
            </w:r>
            <w:r w:rsidRPr="00E53BDC">
              <w:rPr>
                <w:rFonts w:cs="Arial"/>
                <w:iCs/>
                <w:color w:val="auto"/>
              </w:rPr>
              <w:t>Education F</w:t>
            </w:r>
            <w:r w:rsidRPr="00E53BDC" w:rsidR="002E68DD">
              <w:rPr>
                <w:rFonts w:cs="Arial"/>
                <w:iCs/>
                <w:color w:val="auto"/>
              </w:rPr>
              <w:t>oundation</w:t>
            </w:r>
            <w:r w:rsidRPr="00E53BDC">
              <w:rPr>
                <w:rFonts w:cs="Arial"/>
                <w:iCs/>
                <w:color w:val="auto"/>
              </w:rPr>
              <w:t xml:space="preserve">, and </w:t>
            </w:r>
            <w:r w:rsidRPr="007F4774">
              <w:rPr>
                <w:rFonts w:cs="Arial"/>
                <w:iCs/>
              </w:rPr>
              <w:t>the Department for Education.  Common barriers to learning for disadvantag</w:t>
            </w:r>
            <w:r w:rsidRPr="007F4774" w:rsidR="001E24A6">
              <w:rPr>
                <w:rFonts w:cs="Arial"/>
                <w:iCs/>
              </w:rPr>
              <w:t>e</w:t>
            </w:r>
            <w:r w:rsidRPr="007F4774">
              <w:rPr>
                <w:rFonts w:cs="Arial"/>
                <w:iCs/>
              </w:rPr>
              <w:t>d children can be: less support at home, weak language and communication skills, lack of confidence, more frequent behaviour difficulties along with attendance and punctuality issues.  There may also be complex family situations that prevent children from flourishing, alongside their peers.  The challenges are wide and varied and there is not a ‘one size fits all’ approach to supporting these children.</w:t>
            </w:r>
          </w:p>
          <w:p w:rsidRPr="007F4774" w:rsidR="001A2A0A" w:rsidP="007F4774" w:rsidRDefault="001A2A0A" w14:paraId="6E417E2A" w14:textId="7FDAF115">
            <w:pPr>
              <w:spacing w:before="120"/>
              <w:jc w:val="both"/>
              <w:rPr>
                <w:rFonts w:cs="Arial"/>
                <w:iCs/>
              </w:rPr>
            </w:pPr>
            <w:r w:rsidRPr="007F4774">
              <w:rPr>
                <w:rFonts w:cs="Arial"/>
                <w:iCs/>
              </w:rPr>
              <w:t>We will ensure that all teaching staff are involved in the delivery of our strategy and in the analysis of data and identification of pupils.  Teaching staff will be fully aware of the strengths and areas for development of the children within their individual classes</w:t>
            </w:r>
            <w:r w:rsidR="002E68DD">
              <w:rPr>
                <w:rFonts w:cs="Arial"/>
                <w:iCs/>
              </w:rPr>
              <w:t xml:space="preserve"> </w:t>
            </w:r>
            <w:r w:rsidRPr="002E68DD" w:rsidR="002E68DD">
              <w:rPr>
                <w:rFonts w:cs="Arial"/>
                <w:iCs/>
                <w:color w:val="C00000"/>
              </w:rPr>
              <w:t>/</w:t>
            </w:r>
            <w:r w:rsidRPr="007F4774">
              <w:rPr>
                <w:rFonts w:cs="Arial"/>
                <w:iCs/>
              </w:rPr>
              <w:t xml:space="preserve"> year group.  The Senior Leadership Team </w:t>
            </w:r>
            <w:r w:rsidR="002E68DD">
              <w:rPr>
                <w:rFonts w:cs="Arial"/>
                <w:iCs/>
              </w:rPr>
              <w:t xml:space="preserve">and </w:t>
            </w:r>
            <w:r w:rsidRPr="00E53BDC" w:rsidR="002E68DD">
              <w:rPr>
                <w:rFonts w:cs="Arial"/>
                <w:iCs/>
                <w:color w:val="auto"/>
              </w:rPr>
              <w:t xml:space="preserve">SENDCo </w:t>
            </w:r>
            <w:r w:rsidRPr="007F4774">
              <w:rPr>
                <w:rFonts w:cs="Arial"/>
                <w:iCs/>
              </w:rPr>
              <w:t>will be aware of the strengths and areas for development across the school.</w:t>
            </w:r>
          </w:p>
          <w:p w:rsidRPr="007F4774" w:rsidR="00BF3EB2" w:rsidP="007F4774" w:rsidRDefault="00BF3EB2" w14:paraId="2DC09692" w14:textId="24D70175">
            <w:pPr>
              <w:spacing w:before="120"/>
              <w:jc w:val="both"/>
              <w:rPr>
                <w:rFonts w:cs="Arial"/>
                <w:iCs/>
              </w:rPr>
            </w:pPr>
            <w:r w:rsidRPr="007F4774">
              <w:rPr>
                <w:rFonts w:cs="Arial"/>
                <w:iCs/>
              </w:rPr>
              <w:t>We seek to know our children well through close liaison with our families, to understand their specific barriers and challenges.  We will provide pastoral support for both pupils and parents and work with families to support school attendance so that children are able to engage with the full learning experience at High Meadow.</w:t>
            </w:r>
          </w:p>
          <w:p w:rsidRPr="007F4774" w:rsidR="00BF3EB2" w:rsidP="407414AB" w:rsidRDefault="00750A43" w14:paraId="1BC35571" w14:textId="469D5043">
            <w:pPr>
              <w:spacing w:before="120"/>
              <w:jc w:val="both"/>
              <w:rPr>
                <w:rFonts w:cs="Arial"/>
              </w:rPr>
            </w:pPr>
            <w:r>
              <w:rPr>
                <w:rFonts w:cs="Arial"/>
              </w:rPr>
              <w:t>T</w:t>
            </w:r>
            <w:r w:rsidRPr="1CC9BCC7" w:rsidR="1CC9BCC7">
              <w:rPr>
                <w:rFonts w:cs="Arial"/>
              </w:rPr>
              <w:t xml:space="preserve">he percentage of Pupil Premium children who also have </w:t>
            </w:r>
            <w:r w:rsidRPr="00DE4531" w:rsidR="1CC9BCC7">
              <w:rPr>
                <w:rFonts w:cs="Arial"/>
                <w:b/>
                <w:color w:val="4F81BD" w:themeColor="accent1"/>
              </w:rPr>
              <w:t xml:space="preserve">SEND is </w:t>
            </w:r>
            <w:r w:rsidRPr="00DE4531">
              <w:rPr>
                <w:rFonts w:cs="Arial"/>
                <w:b/>
                <w:color w:val="4F81BD" w:themeColor="accent1"/>
              </w:rPr>
              <w:t>31%</w:t>
            </w:r>
            <w:r w:rsidRPr="00DE4531" w:rsidR="1CC9BCC7">
              <w:rPr>
                <w:rFonts w:cs="Arial"/>
                <w:b/>
                <w:color w:val="4F81BD" w:themeColor="accent1"/>
              </w:rPr>
              <w:t xml:space="preserve"> </w:t>
            </w:r>
            <w:r w:rsidRPr="00DE4531">
              <w:rPr>
                <w:rFonts w:cs="Arial"/>
                <w:b/>
                <w:color w:val="4F81BD" w:themeColor="accent1"/>
              </w:rPr>
              <w:t>(9/29</w:t>
            </w:r>
            <w:r w:rsidRPr="00DE4531" w:rsidR="1CC9BCC7">
              <w:rPr>
                <w:rFonts w:cs="Arial"/>
                <w:b/>
                <w:color w:val="4F81BD" w:themeColor="accent1"/>
              </w:rPr>
              <w:t>)</w:t>
            </w:r>
            <w:r w:rsidRPr="00DE4531" w:rsidR="1CC9BCC7">
              <w:rPr>
                <w:rFonts w:cs="Arial"/>
                <w:color w:val="4F81BD" w:themeColor="accent1"/>
              </w:rPr>
              <w:t xml:space="preserve"> </w:t>
            </w:r>
            <w:r>
              <w:rPr>
                <w:rFonts w:cs="Arial"/>
              </w:rPr>
              <w:t xml:space="preserve">so </w:t>
            </w:r>
            <w:r w:rsidRPr="1CC9BCC7" w:rsidR="1CC9BCC7">
              <w:rPr>
                <w:rFonts w:cs="Arial"/>
              </w:rPr>
              <w:t xml:space="preserve">our </w:t>
            </w:r>
            <w:r>
              <w:rPr>
                <w:rFonts w:cs="Arial"/>
              </w:rPr>
              <w:t>SENDCO</w:t>
            </w:r>
            <w:r w:rsidRPr="1CC9BCC7" w:rsidR="1CC9BCC7">
              <w:rPr>
                <w:rFonts w:cs="Arial"/>
              </w:rPr>
              <w:t xml:space="preserve"> and teaching teams ensure a holistic approach to meeting their needs. We provide bespoke support for any complex family situation and gain the support of outside agencies where this is necessary. This ensures children can flourish and that we address individual needs as there is no “one size fits all”.</w:t>
            </w:r>
          </w:p>
          <w:p w:rsidRPr="007F4774" w:rsidR="00B33D4D" w:rsidP="007F4774" w:rsidRDefault="00B33D4D" w14:paraId="746156AB" w14:textId="3C6C3EE7">
            <w:pPr>
              <w:spacing w:before="120"/>
              <w:jc w:val="both"/>
              <w:rPr>
                <w:rFonts w:cs="Arial"/>
                <w:iCs/>
              </w:rPr>
            </w:pPr>
            <w:r w:rsidRPr="007F4774">
              <w:rPr>
                <w:rFonts w:cs="Arial"/>
                <w:iCs/>
              </w:rPr>
              <w:t>We want to enhance our oral language skills</w:t>
            </w:r>
            <w:r w:rsidR="00750A43">
              <w:rPr>
                <w:rFonts w:cs="Arial"/>
                <w:iCs/>
              </w:rPr>
              <w:t xml:space="preserve"> </w:t>
            </w:r>
            <w:r w:rsidRPr="00DE4531" w:rsidR="00750A43">
              <w:rPr>
                <w:rFonts w:cs="Arial"/>
                <w:b/>
                <w:iCs/>
                <w:color w:val="4F81BD" w:themeColor="accent1"/>
              </w:rPr>
              <w:t>and vocabulary</w:t>
            </w:r>
            <w:r w:rsidRPr="007F4774">
              <w:rPr>
                <w:rFonts w:cs="Arial"/>
                <w:iCs/>
              </w:rPr>
              <w:t>, address SEMH concerns, increase basic literacy and numeracy skills, offer increased reading opportunities via reading books matched to ability and reading for pleas</w:t>
            </w:r>
            <w:r w:rsidR="00750A43">
              <w:rPr>
                <w:rFonts w:cs="Arial"/>
                <w:iCs/>
              </w:rPr>
              <w:t>ur</w:t>
            </w:r>
            <w:r w:rsidRPr="007F4774">
              <w:rPr>
                <w:rFonts w:cs="Arial"/>
                <w:iCs/>
              </w:rPr>
              <w:t xml:space="preserve">e, and ensure children have access to targeted </w:t>
            </w:r>
            <w:r w:rsidRPr="007F4774" w:rsidR="00AC51A8">
              <w:rPr>
                <w:rFonts w:cs="Arial"/>
                <w:iCs/>
              </w:rPr>
              <w:t>high-quality</w:t>
            </w:r>
            <w:r w:rsidRPr="007F4774">
              <w:rPr>
                <w:rFonts w:cs="Arial"/>
                <w:iCs/>
              </w:rPr>
              <w:t xml:space="preserve"> adult support through timely and targeted intervention programmes.</w:t>
            </w:r>
          </w:p>
          <w:p w:rsidRPr="007F4774" w:rsidR="00AC51A8" w:rsidP="007F4774" w:rsidRDefault="00AC51A8" w14:paraId="1AABFC84" w14:textId="04E13A12">
            <w:pPr>
              <w:spacing w:before="120"/>
              <w:jc w:val="both"/>
              <w:rPr>
                <w:rFonts w:cs="Arial"/>
                <w:iCs/>
              </w:rPr>
            </w:pPr>
            <w:r w:rsidRPr="007F4774">
              <w:rPr>
                <w:rFonts w:cs="Arial"/>
                <w:iCs/>
              </w:rPr>
              <w:t>Research shows:</w:t>
            </w:r>
          </w:p>
          <w:p w:rsidRPr="007F4774" w:rsidR="00AC51A8" w:rsidP="007F4774" w:rsidRDefault="00AC51A8" w14:paraId="4F7D8474" w14:textId="25763643">
            <w:pPr>
              <w:pStyle w:val="ListParagraph"/>
              <w:numPr>
                <w:ilvl w:val="0"/>
                <w:numId w:val="18"/>
              </w:numPr>
              <w:spacing w:before="120"/>
              <w:jc w:val="both"/>
              <w:rPr>
                <w:rFonts w:cs="Arial"/>
                <w:iCs/>
              </w:rPr>
            </w:pPr>
            <w:r w:rsidRPr="007F4774">
              <w:rPr>
                <w:rFonts w:cs="Arial"/>
                <w:iCs/>
              </w:rPr>
              <w:t>Children’s career aspirations are unlikely to change between the ages of 7 and 17</w:t>
            </w:r>
          </w:p>
          <w:p w:rsidRPr="007F4774" w:rsidR="00AC51A8" w:rsidP="007F4774" w:rsidRDefault="00AC51A8" w14:paraId="430C66D5" w14:textId="66A0D8E7">
            <w:pPr>
              <w:pStyle w:val="ListParagraph"/>
              <w:numPr>
                <w:ilvl w:val="0"/>
                <w:numId w:val="18"/>
              </w:numPr>
              <w:spacing w:before="120"/>
              <w:jc w:val="both"/>
              <w:rPr>
                <w:rFonts w:cs="Arial"/>
                <w:iCs/>
              </w:rPr>
            </w:pPr>
            <w:r w:rsidRPr="007F4774">
              <w:rPr>
                <w:rFonts w:cs="Arial"/>
                <w:iCs/>
              </w:rPr>
              <w:t>More than a third of children base these early aspirations solely on people they know</w:t>
            </w:r>
          </w:p>
          <w:p w:rsidRPr="007F4774" w:rsidR="00AC51A8" w:rsidP="007F4774" w:rsidRDefault="00AC51A8" w14:paraId="43ADF5E7" w14:textId="3A2BA788">
            <w:pPr>
              <w:pStyle w:val="ListParagraph"/>
              <w:numPr>
                <w:ilvl w:val="0"/>
                <w:numId w:val="18"/>
              </w:numPr>
              <w:spacing w:before="120"/>
              <w:jc w:val="both"/>
              <w:rPr>
                <w:rFonts w:cs="Arial"/>
                <w:iCs/>
              </w:rPr>
            </w:pPr>
            <w:r w:rsidRPr="007F4774">
              <w:rPr>
                <w:rFonts w:cs="Arial"/>
                <w:iCs/>
              </w:rPr>
              <w:t>Nearly half of children base them on what they see on TV and films</w:t>
            </w:r>
          </w:p>
          <w:p w:rsidRPr="007F4774" w:rsidR="00AC51A8" w:rsidP="007F4774" w:rsidRDefault="00AC51A8" w14:paraId="37C6E785" w14:textId="08CE95B9">
            <w:pPr>
              <w:spacing w:before="120"/>
              <w:jc w:val="both"/>
              <w:rPr>
                <w:rFonts w:cs="Arial"/>
                <w:iCs/>
              </w:rPr>
            </w:pPr>
            <w:r w:rsidRPr="007F4774">
              <w:rPr>
                <w:rFonts w:cs="Arial"/>
                <w:iCs/>
              </w:rPr>
              <w:t xml:space="preserve">For many reasons, the horizons of children from disadvantaged backgrounds can be narrowed at a very early age. We want to give our children the best start in life. We want to empower them to develop high aspirations, ambition, belief and drive so they can have </w:t>
            </w:r>
            <w:r w:rsidRPr="007F4774">
              <w:rPr>
                <w:rFonts w:cs="Arial"/>
                <w:iCs/>
              </w:rPr>
              <w:lastRenderedPageBreak/>
              <w:t>a fulfilling life. We want them to leave us with the right foundations to become well-rounded individuals and active citizens in society.</w:t>
            </w:r>
          </w:p>
          <w:p w:rsidR="00100688" w:rsidP="00100688" w:rsidRDefault="00B33D4D" w14:paraId="2D9D4435" w14:textId="77777777">
            <w:pPr>
              <w:spacing w:before="120"/>
              <w:jc w:val="both"/>
              <w:rPr>
                <w:rFonts w:cs="Arial"/>
                <w:b/>
                <w:iCs/>
              </w:rPr>
            </w:pPr>
            <w:r w:rsidRPr="007F4774">
              <w:rPr>
                <w:rFonts w:cs="Arial"/>
                <w:b/>
                <w:iCs/>
              </w:rPr>
              <w:t>How do we do this?</w:t>
            </w:r>
          </w:p>
          <w:p w:rsidRPr="007F4774" w:rsidR="00AC51A8" w:rsidP="00100688" w:rsidRDefault="00AC51A8" w14:paraId="222CCAF7" w14:textId="52DAC3FB">
            <w:pPr>
              <w:spacing w:before="120"/>
              <w:jc w:val="both"/>
              <w:rPr>
                <w:rFonts w:cs="Arial"/>
                <w:iCs/>
              </w:rPr>
            </w:pPr>
            <w:r w:rsidRPr="007F4774">
              <w:rPr>
                <w:rFonts w:cs="Arial"/>
                <w:iCs/>
              </w:rPr>
              <w:t xml:space="preserve">Provide a </w:t>
            </w:r>
            <w:r w:rsidRPr="007F4774">
              <w:rPr>
                <w:rFonts w:cs="Arial"/>
                <w:b/>
                <w:iCs/>
              </w:rPr>
              <w:t>carefully constructed curriculum</w:t>
            </w:r>
            <w:r w:rsidRPr="007F4774">
              <w:rPr>
                <w:rFonts w:cs="Arial"/>
                <w:iCs/>
              </w:rPr>
              <w:t xml:space="preserve"> that engages and inspires our children. A key part of this involves broadening knowledge of significant people from diverse backgrounds to break stereotypes.</w:t>
            </w:r>
          </w:p>
          <w:p w:rsidRPr="007F4774" w:rsidR="00AC51A8" w:rsidP="007F4774" w:rsidRDefault="00AC51A8" w14:paraId="69B2380E" w14:textId="7918E676">
            <w:pPr>
              <w:pStyle w:val="ListParagraph"/>
              <w:numPr>
                <w:ilvl w:val="0"/>
                <w:numId w:val="16"/>
              </w:numPr>
              <w:spacing w:before="120"/>
              <w:jc w:val="both"/>
              <w:rPr>
                <w:rFonts w:cs="Arial"/>
                <w:iCs/>
              </w:rPr>
            </w:pPr>
            <w:r w:rsidRPr="007F4774">
              <w:rPr>
                <w:rFonts w:cs="Arial"/>
                <w:iCs/>
              </w:rPr>
              <w:t xml:space="preserve">Provide a </w:t>
            </w:r>
            <w:r w:rsidRPr="007F4774">
              <w:rPr>
                <w:rFonts w:cs="Arial"/>
                <w:b/>
                <w:iCs/>
              </w:rPr>
              <w:t>carefully planned provision and additional support</w:t>
            </w:r>
            <w:r w:rsidRPr="007F4774">
              <w:rPr>
                <w:rFonts w:cs="Arial"/>
                <w:iCs/>
              </w:rPr>
              <w:t xml:space="preserve"> that ensures our disadvantaged children and families have swift access to the help they need.</w:t>
            </w:r>
          </w:p>
          <w:p w:rsidRPr="00EA4018" w:rsidR="00AC51A8" w:rsidP="407414AB" w:rsidRDefault="407414AB" w14:paraId="4B4E3D5E" w14:textId="737A12CE">
            <w:pPr>
              <w:pStyle w:val="ListParagraph"/>
              <w:numPr>
                <w:ilvl w:val="0"/>
                <w:numId w:val="16"/>
              </w:numPr>
              <w:spacing w:before="120"/>
              <w:jc w:val="both"/>
              <w:rPr>
                <w:rFonts w:cs="Arial"/>
                <w:color w:val="auto"/>
              </w:rPr>
            </w:pPr>
            <w:r w:rsidRPr="00EA4018">
              <w:rPr>
                <w:rFonts w:cs="Arial"/>
                <w:color w:val="auto"/>
              </w:rPr>
              <w:t xml:space="preserve">Ensure all children have an </w:t>
            </w:r>
            <w:r w:rsidRPr="00EA4018">
              <w:rPr>
                <w:rFonts w:cs="Arial"/>
                <w:b/>
                <w:bCs/>
                <w:color w:val="auto"/>
              </w:rPr>
              <w:t>individual advocate</w:t>
            </w:r>
            <w:r w:rsidRPr="00EA4018">
              <w:rPr>
                <w:rFonts w:cs="Arial"/>
                <w:color w:val="auto"/>
              </w:rPr>
              <w:t xml:space="preserve"> who builds a </w:t>
            </w:r>
            <w:r w:rsidRPr="00EA4018">
              <w:rPr>
                <w:rFonts w:cs="Arial"/>
                <w:b/>
                <w:bCs/>
                <w:color w:val="auto"/>
              </w:rPr>
              <w:t>close relationship</w:t>
            </w:r>
            <w:r w:rsidRPr="00EA4018">
              <w:rPr>
                <w:rFonts w:cs="Arial"/>
                <w:color w:val="auto"/>
              </w:rPr>
              <w:t xml:space="preserve"> with the family and child.</w:t>
            </w:r>
          </w:p>
          <w:p w:rsidRPr="00EA4018" w:rsidR="001A2A0A" w:rsidP="407414AB" w:rsidRDefault="407414AB" w14:paraId="7737CF3D" w14:textId="534C17F7">
            <w:pPr>
              <w:pStyle w:val="ListParagraph"/>
              <w:numPr>
                <w:ilvl w:val="0"/>
                <w:numId w:val="16"/>
              </w:numPr>
              <w:spacing w:before="120"/>
              <w:jc w:val="both"/>
              <w:rPr>
                <w:rFonts w:cs="Arial"/>
                <w:color w:val="auto"/>
              </w:rPr>
            </w:pPr>
            <w:r w:rsidRPr="00EA4018">
              <w:rPr>
                <w:rFonts w:cs="Arial"/>
                <w:color w:val="auto"/>
              </w:rPr>
              <w:t xml:space="preserve">We nurture disadvantaged pupils to ensure that they are ready to learn and manage their day and encourage them to engage in </w:t>
            </w:r>
            <w:r w:rsidRPr="00EA4018">
              <w:rPr>
                <w:rFonts w:cs="Arial"/>
                <w:b/>
                <w:bCs/>
                <w:color w:val="auto"/>
              </w:rPr>
              <w:t>leadership opportunities</w:t>
            </w:r>
            <w:r w:rsidRPr="00EA4018" w:rsidR="00EA4018">
              <w:rPr>
                <w:rFonts w:cs="Arial"/>
                <w:b/>
                <w:bCs/>
                <w:color w:val="auto"/>
              </w:rPr>
              <w:t>.</w:t>
            </w:r>
          </w:p>
          <w:p w:rsidRPr="007F4774" w:rsidR="001A2A0A" w:rsidP="007F4774" w:rsidRDefault="00AC51A8" w14:paraId="6B1E8EF4" w14:textId="708B8276">
            <w:pPr>
              <w:pStyle w:val="ListParagraph"/>
              <w:numPr>
                <w:ilvl w:val="0"/>
                <w:numId w:val="16"/>
              </w:numPr>
              <w:spacing w:before="120"/>
              <w:jc w:val="both"/>
              <w:rPr>
                <w:rFonts w:cs="Arial"/>
                <w:iCs/>
              </w:rPr>
            </w:pPr>
            <w:r w:rsidRPr="00EA4018">
              <w:rPr>
                <w:rFonts w:cs="Arial"/>
                <w:iCs/>
                <w:color w:val="auto"/>
              </w:rPr>
              <w:t>E</w:t>
            </w:r>
            <w:r w:rsidRPr="00EA4018" w:rsidR="001A2A0A">
              <w:rPr>
                <w:rFonts w:cs="Arial"/>
                <w:iCs/>
                <w:color w:val="auto"/>
              </w:rPr>
              <w:t xml:space="preserve">nsure </w:t>
            </w:r>
            <w:r w:rsidRPr="007F4774" w:rsidR="001A2A0A">
              <w:rPr>
                <w:rFonts w:cs="Arial"/>
                <w:iCs/>
              </w:rPr>
              <w:t xml:space="preserve">they have a </w:t>
            </w:r>
            <w:r w:rsidRPr="00DE4531" w:rsidR="00750A43">
              <w:rPr>
                <w:rFonts w:cs="Arial"/>
                <w:b/>
                <w:iCs/>
                <w:color w:val="4F81BD" w:themeColor="accent1"/>
              </w:rPr>
              <w:t>secure</w:t>
            </w:r>
            <w:r w:rsidRPr="007F4774" w:rsidR="001A2A0A">
              <w:rPr>
                <w:rFonts w:cs="Arial"/>
                <w:b/>
                <w:iCs/>
              </w:rPr>
              <w:t xml:space="preserve"> foundation for good learning </w:t>
            </w:r>
            <w:r w:rsidRPr="007F4774">
              <w:rPr>
                <w:rFonts w:cs="Arial"/>
                <w:b/>
                <w:iCs/>
              </w:rPr>
              <w:t>habits</w:t>
            </w:r>
            <w:r w:rsidRPr="007F4774">
              <w:rPr>
                <w:rFonts w:cs="Arial"/>
                <w:iCs/>
              </w:rPr>
              <w:t xml:space="preserve"> </w:t>
            </w:r>
            <w:r w:rsidRPr="007F4774" w:rsidR="001A2A0A">
              <w:rPr>
                <w:rFonts w:cs="Arial"/>
                <w:iCs/>
              </w:rPr>
              <w:t>and feel comfortable and safe in their ‘school family’ environment.</w:t>
            </w:r>
          </w:p>
          <w:p w:rsidRPr="007F4774" w:rsidR="001A2A0A" w:rsidP="007F4774" w:rsidRDefault="001A2A0A" w14:paraId="66241AD7" w14:textId="40785F3A">
            <w:pPr>
              <w:pStyle w:val="ListParagraph"/>
              <w:numPr>
                <w:ilvl w:val="0"/>
                <w:numId w:val="16"/>
              </w:numPr>
              <w:spacing w:before="120"/>
              <w:jc w:val="both"/>
              <w:rPr>
                <w:rFonts w:cs="Arial"/>
                <w:iCs/>
              </w:rPr>
            </w:pPr>
            <w:r w:rsidRPr="007F4774">
              <w:rPr>
                <w:rFonts w:cs="Arial"/>
                <w:iCs/>
              </w:rPr>
              <w:t xml:space="preserve">To have </w:t>
            </w:r>
            <w:r w:rsidRPr="007F4774">
              <w:rPr>
                <w:rFonts w:cs="Arial"/>
                <w:b/>
                <w:iCs/>
              </w:rPr>
              <w:t>high aspirations</w:t>
            </w:r>
            <w:r w:rsidRPr="007F4774">
              <w:rPr>
                <w:rFonts w:cs="Arial"/>
                <w:iCs/>
              </w:rPr>
              <w:t xml:space="preserve"> for our children and to provide the support and guidance they need to help them overcome barriers to learning.</w:t>
            </w:r>
          </w:p>
          <w:p w:rsidRPr="007F4774" w:rsidR="001E24A6" w:rsidP="407414AB" w:rsidRDefault="1CC9BCC7" w14:paraId="2A284659" w14:textId="4E0F9C79">
            <w:pPr>
              <w:pStyle w:val="ListParagraph"/>
              <w:numPr>
                <w:ilvl w:val="0"/>
                <w:numId w:val="16"/>
              </w:numPr>
              <w:spacing w:before="120"/>
              <w:jc w:val="both"/>
              <w:rPr>
                <w:rFonts w:cs="Arial"/>
              </w:rPr>
            </w:pPr>
            <w:r w:rsidRPr="1CC9BCC7">
              <w:rPr>
                <w:rFonts w:cs="Arial"/>
              </w:rPr>
              <w:t xml:space="preserve">Disadvantaged pupils will have </w:t>
            </w:r>
            <w:r w:rsidRPr="1CC9BCC7">
              <w:rPr>
                <w:rFonts w:cs="Arial"/>
                <w:b/>
                <w:bCs/>
              </w:rPr>
              <w:t>full access</w:t>
            </w:r>
            <w:r w:rsidRPr="1CC9BCC7">
              <w:rPr>
                <w:rFonts w:cs="Arial"/>
              </w:rPr>
              <w:t xml:space="preserve"> to enrichment activities and the extended curriculum.</w:t>
            </w:r>
          </w:p>
          <w:p w:rsidRPr="007F4774" w:rsidR="00D0230A" w:rsidP="007F4774" w:rsidRDefault="00D0230A" w14:paraId="47F2A613" w14:textId="37078294">
            <w:pPr>
              <w:pStyle w:val="ListParagraph"/>
              <w:numPr>
                <w:ilvl w:val="0"/>
                <w:numId w:val="16"/>
              </w:numPr>
              <w:spacing w:before="120"/>
              <w:jc w:val="both"/>
              <w:rPr>
                <w:rFonts w:cs="Arial"/>
                <w:iCs/>
              </w:rPr>
            </w:pPr>
            <w:r w:rsidRPr="007F4774">
              <w:rPr>
                <w:rFonts w:cs="Arial"/>
                <w:iCs/>
              </w:rPr>
              <w:t>We place high importan</w:t>
            </w:r>
            <w:r w:rsidR="00EA4018">
              <w:rPr>
                <w:rFonts w:cs="Arial"/>
                <w:iCs/>
              </w:rPr>
              <w:t>ce</w:t>
            </w:r>
            <w:r w:rsidRPr="007F4774">
              <w:rPr>
                <w:rFonts w:cs="Arial"/>
                <w:iCs/>
              </w:rPr>
              <w:t xml:space="preserve"> on developing </w:t>
            </w:r>
            <w:r w:rsidRPr="007F4774">
              <w:rPr>
                <w:rFonts w:cs="Arial"/>
                <w:b/>
                <w:iCs/>
              </w:rPr>
              <w:t>character education</w:t>
            </w:r>
            <w:r w:rsidRPr="007F4774">
              <w:rPr>
                <w:rFonts w:cs="Arial"/>
                <w:iCs/>
              </w:rPr>
              <w:t xml:space="preserve"> alongside academic progress.</w:t>
            </w:r>
          </w:p>
          <w:p w:rsidRPr="007F4774" w:rsidR="001E24A6" w:rsidP="407414AB" w:rsidRDefault="407414AB" w14:paraId="0260085F" w14:textId="4B5950ED">
            <w:pPr>
              <w:pStyle w:val="ListParagraph"/>
              <w:numPr>
                <w:ilvl w:val="0"/>
                <w:numId w:val="16"/>
              </w:numPr>
              <w:spacing w:before="120"/>
              <w:jc w:val="both"/>
              <w:rPr>
                <w:rFonts w:cs="Arial"/>
              </w:rPr>
            </w:pPr>
            <w:r w:rsidRPr="407414AB">
              <w:rPr>
                <w:rFonts w:cs="Arial"/>
              </w:rPr>
              <w:t xml:space="preserve">Specific activities will be in place to provide disadvantaged children with </w:t>
            </w:r>
            <w:r w:rsidRPr="407414AB">
              <w:rPr>
                <w:rFonts w:cs="Arial"/>
                <w:b/>
                <w:bCs/>
              </w:rPr>
              <w:t>experiences</w:t>
            </w:r>
            <w:r w:rsidRPr="407414AB">
              <w:rPr>
                <w:rFonts w:cs="Arial"/>
              </w:rPr>
              <w:t xml:space="preserve"> they may otherwise not take part in.</w:t>
            </w:r>
          </w:p>
          <w:p w:rsidRPr="007F4774" w:rsidR="001A2A0A" w:rsidP="007F4774" w:rsidRDefault="00D0230A" w14:paraId="745E64C5" w14:textId="4E4D7FA9">
            <w:pPr>
              <w:pStyle w:val="ListParagraph"/>
              <w:numPr>
                <w:ilvl w:val="0"/>
                <w:numId w:val="16"/>
              </w:numPr>
              <w:spacing w:before="120"/>
              <w:jc w:val="both"/>
              <w:rPr>
                <w:rFonts w:cs="Arial"/>
                <w:iCs/>
              </w:rPr>
            </w:pPr>
            <w:r w:rsidRPr="007F4774">
              <w:rPr>
                <w:rFonts w:cs="Arial"/>
                <w:iCs/>
              </w:rPr>
              <w:t>We will celebrate and recognise good</w:t>
            </w:r>
            <w:r w:rsidRPr="007F4774" w:rsidR="001E24A6">
              <w:rPr>
                <w:rFonts w:cs="Arial"/>
                <w:iCs/>
              </w:rPr>
              <w:t xml:space="preserve"> </w:t>
            </w:r>
            <w:r w:rsidRPr="007F4774" w:rsidR="001E24A6">
              <w:rPr>
                <w:rFonts w:cs="Arial"/>
                <w:b/>
                <w:iCs/>
              </w:rPr>
              <w:t>attendance</w:t>
            </w:r>
            <w:r w:rsidRPr="007F4774">
              <w:rPr>
                <w:rFonts w:cs="Arial"/>
                <w:iCs/>
              </w:rPr>
              <w:t xml:space="preserve"> in school</w:t>
            </w:r>
            <w:r w:rsidRPr="007F4774" w:rsidR="001E24A6">
              <w:rPr>
                <w:rFonts w:cs="Arial"/>
                <w:iCs/>
              </w:rPr>
              <w:t>.</w:t>
            </w:r>
          </w:p>
          <w:p w:rsidR="00100688" w:rsidP="007F4774" w:rsidRDefault="00177638" w14:paraId="3A18D7CD" w14:textId="4E30CF1B">
            <w:pPr>
              <w:spacing w:before="120"/>
              <w:jc w:val="both"/>
              <w:rPr>
                <w:rFonts w:cs="Arial"/>
                <w:iCs/>
              </w:rPr>
            </w:pPr>
            <w:r w:rsidRPr="007F4774">
              <w:rPr>
                <w:rFonts w:cs="Arial"/>
                <w:iCs/>
              </w:rPr>
              <w:t>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p>
          <w:p w:rsidRPr="007F4774" w:rsidR="00100688" w:rsidP="007F4774" w:rsidRDefault="00051661" w14:paraId="0458354A" w14:textId="6611BCA3">
            <w:pPr>
              <w:spacing w:before="120"/>
              <w:jc w:val="both"/>
              <w:rPr>
                <w:rFonts w:cs="Arial"/>
                <w:iCs/>
              </w:rPr>
            </w:pPr>
            <w:r w:rsidRPr="007F4774">
              <w:rPr>
                <w:rFonts w:cs="Arial"/>
                <w:iC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rsidRPr="007F4774" w:rsidR="00051661" w:rsidP="007F4774" w:rsidRDefault="00051661" w14:paraId="73012E5C" w14:textId="59C3D4CB">
            <w:pPr>
              <w:pStyle w:val="ListParagraph"/>
              <w:numPr>
                <w:ilvl w:val="0"/>
                <w:numId w:val="15"/>
              </w:numPr>
              <w:spacing w:before="120"/>
              <w:jc w:val="both"/>
              <w:rPr>
                <w:rFonts w:cs="Arial"/>
                <w:iCs/>
              </w:rPr>
            </w:pPr>
            <w:r w:rsidRPr="007F4774">
              <w:rPr>
                <w:rFonts w:cs="Arial"/>
                <w:iCs/>
              </w:rPr>
              <w:t>Ensure disadvantaged pupils are challenged in the work that they</w:t>
            </w:r>
            <w:r w:rsidRPr="007F4774" w:rsidR="00177638">
              <w:rPr>
                <w:rFonts w:cs="Arial"/>
                <w:iCs/>
              </w:rPr>
              <w:t xml:space="preserve"> a</w:t>
            </w:r>
            <w:r w:rsidRPr="007F4774">
              <w:rPr>
                <w:rFonts w:cs="Arial"/>
                <w:iCs/>
              </w:rPr>
              <w:t>re set</w:t>
            </w:r>
          </w:p>
          <w:p w:rsidRPr="007F4774" w:rsidR="00177638" w:rsidP="007F4774" w:rsidRDefault="00177638" w14:paraId="48C75486" w14:textId="5EEBBE1A">
            <w:pPr>
              <w:pStyle w:val="ListParagraph"/>
              <w:numPr>
                <w:ilvl w:val="0"/>
                <w:numId w:val="15"/>
              </w:numPr>
              <w:spacing w:before="120"/>
              <w:jc w:val="both"/>
              <w:rPr>
                <w:rFonts w:cs="Arial"/>
                <w:iCs/>
              </w:rPr>
            </w:pPr>
            <w:r w:rsidRPr="007F4774">
              <w:rPr>
                <w:rFonts w:cs="Arial"/>
                <w:iCs/>
              </w:rPr>
              <w:t>Act early to intervene at the point need is identified</w:t>
            </w:r>
          </w:p>
          <w:p w:rsidRPr="007F4774" w:rsidR="00177638" w:rsidP="007F4774" w:rsidRDefault="00177638" w14:paraId="0CE8F719" w14:textId="77777777">
            <w:pPr>
              <w:pStyle w:val="ListParagraph"/>
              <w:numPr>
                <w:ilvl w:val="0"/>
                <w:numId w:val="15"/>
              </w:numPr>
              <w:spacing w:before="120"/>
              <w:jc w:val="both"/>
              <w:rPr>
                <w:rFonts w:cs="Arial"/>
                <w:iCs/>
              </w:rPr>
            </w:pPr>
            <w:r w:rsidRPr="007F4774">
              <w:rPr>
                <w:rFonts w:cs="Arial"/>
                <w:iCs/>
              </w:rPr>
              <w:t>Adopt a whole school approach in which all staff take responsibility for disadvantaged pupils’ outcomes and raise expectations of what they can achieve</w:t>
            </w:r>
          </w:p>
          <w:p w:rsidRPr="00100688" w:rsidR="00E66558" w:rsidP="00100688" w:rsidRDefault="00177638" w14:paraId="2A7D54E9" w14:textId="4E81BA54">
            <w:pPr>
              <w:pStyle w:val="ListParagraph"/>
              <w:numPr>
                <w:ilvl w:val="0"/>
                <w:numId w:val="15"/>
              </w:numPr>
              <w:spacing w:before="120"/>
              <w:jc w:val="both"/>
              <w:rPr>
                <w:rFonts w:cs="Arial"/>
                <w:iCs/>
              </w:rPr>
            </w:pPr>
            <w:r w:rsidRPr="007F4774">
              <w:rPr>
                <w:rFonts w:cs="Arial"/>
                <w:iCs/>
              </w:rPr>
              <w:t>Use</w:t>
            </w:r>
            <w:r w:rsidRPr="007F4774" w:rsidR="001E24A6">
              <w:rPr>
                <w:rFonts w:cs="Arial"/>
                <w:iCs/>
              </w:rPr>
              <w:t xml:space="preserve"> the principles outlined in the EEF Guide to the Pupil Premium (April 2022) </w:t>
            </w:r>
          </w:p>
        </w:tc>
      </w:tr>
    </w:tbl>
    <w:p w:rsidRPr="007F4774" w:rsidR="00E66558" w:rsidRDefault="009D71E8" w14:paraId="2A7D54EB" w14:textId="77777777">
      <w:pPr>
        <w:pStyle w:val="Heading2"/>
        <w:spacing w:before="600"/>
        <w:rPr>
          <w:rFonts w:cs="Arial"/>
          <w:sz w:val="24"/>
          <w:szCs w:val="24"/>
        </w:rPr>
      </w:pPr>
      <w:r w:rsidRPr="007F4774">
        <w:rPr>
          <w:rFonts w:cs="Arial"/>
          <w:sz w:val="24"/>
          <w:szCs w:val="24"/>
        </w:rPr>
        <w:lastRenderedPageBreak/>
        <w:t>Challenges</w:t>
      </w:r>
    </w:p>
    <w:p w:rsidRPr="007F4774" w:rsidR="00E66558" w:rsidP="00AA355B" w:rsidRDefault="009D71E8" w14:paraId="2A7D54EC" w14:textId="77777777">
      <w:pPr>
        <w:rPr>
          <w:rFonts w:cs="Arial"/>
        </w:rPr>
      </w:pPr>
      <w:r w:rsidRPr="007F4774">
        <w:rPr>
          <w:rFonts w:cs="Arial"/>
          <w:bCs/>
        </w:rPr>
        <w:t>This details</w:t>
      </w:r>
      <w:r w:rsidRPr="007F4774">
        <w:rPr>
          <w:rFonts w:cs="Arial"/>
        </w:rPr>
        <w:t xml:space="preserve"> the key</w:t>
      </w:r>
      <w:r w:rsidRPr="007F4774">
        <w:rPr>
          <w:rFonts w:cs="Arial"/>
          <w:bCs/>
        </w:rPr>
        <w:t xml:space="preserve"> </w:t>
      </w:r>
      <w:r w:rsidRPr="007F4774">
        <w:rPr>
          <w:rFonts w:cs="Arial"/>
        </w:rPr>
        <w:t xml:space="preserve">challenges to </w:t>
      </w:r>
      <w:r w:rsidRPr="007F4774">
        <w:rPr>
          <w:rFonts w:cs="Arial"/>
          <w:bCs/>
        </w:rPr>
        <w:t>achievement that we have</w:t>
      </w:r>
      <w:r w:rsidRPr="007F4774">
        <w:rPr>
          <w:rFonts w:cs="Arial"/>
        </w:rPr>
        <w:t xml:space="preserve"> identified among </w:t>
      </w:r>
      <w:r w:rsidRPr="007F4774">
        <w:rPr>
          <w:rFonts w:cs="Arial"/>
          <w:bCs/>
        </w:rPr>
        <w:t>our</w:t>
      </w:r>
      <w:r w:rsidRPr="007F4774">
        <w:rPr>
          <w:rFonts w:cs="Arial"/>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Pr="007F4774" w:rsidR="00E66558" w:rsidTr="1CC9BCC7" w14:paraId="2A7D54EF"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7F4774" w:rsidR="00E66558" w:rsidRDefault="009D71E8" w14:paraId="2A7D54ED" w14:textId="77777777">
            <w:pPr>
              <w:pStyle w:val="TableHeader"/>
              <w:jc w:val="left"/>
              <w:rPr>
                <w:rFonts w:cs="Arial"/>
              </w:rPr>
            </w:pPr>
            <w:r w:rsidRPr="007F4774">
              <w:rPr>
                <w:rFonts w:cs="Arial"/>
              </w:rPr>
              <w:t>Challenge number</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7F4774" w:rsidR="00E66558" w:rsidRDefault="009D71E8" w14:paraId="2A7D54EE" w14:textId="77777777">
            <w:pPr>
              <w:pStyle w:val="TableHeader"/>
              <w:jc w:val="left"/>
              <w:rPr>
                <w:rFonts w:cs="Arial"/>
              </w:rPr>
            </w:pPr>
            <w:r w:rsidRPr="007F4774">
              <w:rPr>
                <w:rFonts w:cs="Arial"/>
              </w:rPr>
              <w:t xml:space="preserve">Detail of challenge </w:t>
            </w:r>
          </w:p>
        </w:tc>
      </w:tr>
      <w:tr w:rsidRPr="007F4774" w:rsidR="00E66558" w:rsidTr="1CC9BCC7" w14:paraId="2A7D54F2"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ABF8F" w:themeFill="accent6" w:themeFillTint="99"/>
            <w:tcMar>
              <w:top w:w="0" w:type="dxa"/>
              <w:left w:w="108" w:type="dxa"/>
              <w:bottom w:w="0" w:type="dxa"/>
              <w:right w:w="108" w:type="dxa"/>
            </w:tcMar>
          </w:tcPr>
          <w:p w:rsidRPr="007F4774" w:rsidR="00E66558" w:rsidRDefault="009D71E8" w14:paraId="2A7D54F0" w14:textId="77777777">
            <w:pPr>
              <w:pStyle w:val="TableRow"/>
              <w:rPr>
                <w:rFonts w:cs="Arial"/>
              </w:rPr>
            </w:pPr>
            <w:r w:rsidRPr="007F4774">
              <w:rPr>
                <w:rFonts w:cs="Arial"/>
              </w:rPr>
              <w:t>1</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ABF8F" w:themeFill="accent6" w:themeFillTint="99"/>
            <w:tcMar>
              <w:top w:w="0" w:type="dxa"/>
              <w:left w:w="108" w:type="dxa"/>
              <w:bottom w:w="0" w:type="dxa"/>
              <w:right w:w="108" w:type="dxa"/>
            </w:tcMar>
          </w:tcPr>
          <w:p w:rsidRPr="007F4774" w:rsidR="009050AF" w:rsidP="00C657AD" w:rsidRDefault="009050AF" w14:paraId="26A48D8D" w14:textId="7D5172ED">
            <w:pPr>
              <w:pStyle w:val="TableRowCentered"/>
              <w:jc w:val="both"/>
              <w:rPr>
                <w:rFonts w:cs="Arial"/>
                <w:b/>
                <w:szCs w:val="24"/>
              </w:rPr>
            </w:pPr>
            <w:r w:rsidRPr="007F4774">
              <w:rPr>
                <w:rFonts w:cs="Arial"/>
                <w:b/>
                <w:szCs w:val="24"/>
              </w:rPr>
              <w:t>Overall Attainment</w:t>
            </w:r>
          </w:p>
          <w:p w:rsidRPr="007F4774" w:rsidR="00487207" w:rsidP="007F4774" w:rsidRDefault="009050AF" w14:paraId="2A7D54F1" w14:textId="5B1586D6">
            <w:pPr>
              <w:pStyle w:val="TableRowCentered"/>
              <w:jc w:val="both"/>
              <w:rPr>
                <w:rFonts w:cs="Arial"/>
                <w:szCs w:val="24"/>
              </w:rPr>
            </w:pPr>
            <w:r w:rsidRPr="007F4774">
              <w:rPr>
                <w:rFonts w:cs="Arial"/>
                <w:szCs w:val="24"/>
              </w:rPr>
              <w:t>Low attainment, gaps in learning and slow progress. This is particularly evident in writing stamina</w:t>
            </w:r>
            <w:r w:rsidRPr="007F4774" w:rsidR="00F71EF4">
              <w:rPr>
                <w:rFonts w:cs="Arial"/>
                <w:szCs w:val="24"/>
              </w:rPr>
              <w:t xml:space="preserve"> and handwriting standards are below expectations.</w:t>
            </w:r>
          </w:p>
        </w:tc>
      </w:tr>
      <w:tr w:rsidRPr="007F4774" w:rsidR="00E66558" w:rsidTr="1CC9BCC7" w14:paraId="2A7D54F5"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5B8B7" w:themeFill="accent2" w:themeFillTint="66"/>
            <w:tcMar>
              <w:top w:w="0" w:type="dxa"/>
              <w:left w:w="108" w:type="dxa"/>
              <w:bottom w:w="0" w:type="dxa"/>
              <w:right w:w="108" w:type="dxa"/>
            </w:tcMar>
          </w:tcPr>
          <w:p w:rsidRPr="007F4774" w:rsidR="00E66558" w:rsidRDefault="009D71E8" w14:paraId="2A7D54F3" w14:textId="77777777">
            <w:pPr>
              <w:pStyle w:val="TableRow"/>
              <w:rPr>
                <w:rFonts w:cs="Arial"/>
              </w:rPr>
            </w:pPr>
            <w:r w:rsidRPr="007F4774">
              <w:rPr>
                <w:rFonts w:cs="Arial"/>
              </w:rPr>
              <w:t>2</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5B8B7" w:themeFill="accent2" w:themeFillTint="66"/>
            <w:tcMar>
              <w:top w:w="0" w:type="dxa"/>
              <w:left w:w="108" w:type="dxa"/>
              <w:bottom w:w="0" w:type="dxa"/>
              <w:right w:w="108" w:type="dxa"/>
            </w:tcMar>
          </w:tcPr>
          <w:p w:rsidRPr="007F4774" w:rsidR="009050AF" w:rsidP="00C657AD" w:rsidRDefault="009050AF" w14:paraId="7214C3D5" w14:textId="36DF7D59">
            <w:pPr>
              <w:pStyle w:val="TableRowCentered"/>
              <w:jc w:val="both"/>
              <w:rPr>
                <w:rFonts w:cs="Arial"/>
                <w:b/>
                <w:szCs w:val="24"/>
              </w:rPr>
            </w:pPr>
            <w:r w:rsidRPr="007F4774">
              <w:rPr>
                <w:rFonts w:cs="Arial"/>
                <w:b/>
                <w:szCs w:val="24"/>
              </w:rPr>
              <w:t>Poor</w:t>
            </w:r>
            <w:r w:rsidRPr="007F4774" w:rsidR="00177638">
              <w:rPr>
                <w:rFonts w:cs="Arial"/>
                <w:b/>
                <w:szCs w:val="24"/>
              </w:rPr>
              <w:t xml:space="preserve"> spelling ability and</w:t>
            </w:r>
            <w:r w:rsidRPr="007F4774">
              <w:rPr>
                <w:rFonts w:cs="Arial"/>
                <w:b/>
                <w:szCs w:val="24"/>
              </w:rPr>
              <w:t xml:space="preserve"> fluency in reading </w:t>
            </w:r>
          </w:p>
          <w:p w:rsidRPr="007F4774" w:rsidR="00E66558" w:rsidP="00C657AD" w:rsidRDefault="00C657AD" w14:paraId="2A7D54F4" w14:textId="516FAE95">
            <w:pPr>
              <w:pStyle w:val="TableRowCentered"/>
              <w:jc w:val="both"/>
              <w:rPr>
                <w:rFonts w:cs="Arial"/>
                <w:szCs w:val="24"/>
              </w:rPr>
            </w:pPr>
            <w:r w:rsidRPr="007F4774">
              <w:rPr>
                <w:rFonts w:cs="Arial"/>
                <w:szCs w:val="24"/>
              </w:rPr>
              <w:t>Assessment, observations and discussions with pupils indicate that d</w:t>
            </w:r>
            <w:r w:rsidRPr="007F4774" w:rsidR="009050AF">
              <w:rPr>
                <w:rFonts w:cs="Arial"/>
                <w:szCs w:val="24"/>
              </w:rPr>
              <w:t>isadvantaged children have greater difficult</w:t>
            </w:r>
            <w:r w:rsidRPr="007F4774">
              <w:rPr>
                <w:rFonts w:cs="Arial"/>
                <w:szCs w:val="24"/>
              </w:rPr>
              <w:t>y</w:t>
            </w:r>
            <w:r w:rsidRPr="007F4774" w:rsidR="009050AF">
              <w:rPr>
                <w:rFonts w:cs="Arial"/>
                <w:szCs w:val="24"/>
              </w:rPr>
              <w:t xml:space="preserve"> with phonics</w:t>
            </w:r>
            <w:r w:rsidRPr="007F4774">
              <w:rPr>
                <w:rFonts w:cs="Arial"/>
                <w:szCs w:val="24"/>
              </w:rPr>
              <w:t xml:space="preserve"> than their peers,</w:t>
            </w:r>
            <w:r w:rsidRPr="007F4774" w:rsidR="009050AF">
              <w:rPr>
                <w:rFonts w:cs="Arial"/>
                <w:szCs w:val="24"/>
              </w:rPr>
              <w:t xml:space="preserve"> which has resulted in </w:t>
            </w:r>
            <w:proofErr w:type="gramStart"/>
            <w:r w:rsidRPr="007F4774" w:rsidR="009050AF">
              <w:rPr>
                <w:rFonts w:cs="Arial"/>
                <w:szCs w:val="24"/>
              </w:rPr>
              <w:t>lower than expected</w:t>
            </w:r>
            <w:proofErr w:type="gramEnd"/>
            <w:r w:rsidRPr="007F4774" w:rsidR="009050AF">
              <w:rPr>
                <w:rFonts w:cs="Arial"/>
                <w:szCs w:val="24"/>
              </w:rPr>
              <w:t xml:space="preserve"> spelling standards and</w:t>
            </w:r>
            <w:r w:rsidRPr="007F4774">
              <w:rPr>
                <w:rFonts w:cs="Arial"/>
                <w:szCs w:val="24"/>
              </w:rPr>
              <w:t xml:space="preserve"> a negative impact on their development as readers.</w:t>
            </w:r>
          </w:p>
        </w:tc>
      </w:tr>
      <w:tr w:rsidRPr="007F4774" w:rsidR="00E66558" w:rsidTr="1CC9BCC7" w14:paraId="2A7D54F8"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2A1C7" w:themeFill="accent4" w:themeFillTint="99"/>
            <w:tcMar>
              <w:top w:w="0" w:type="dxa"/>
              <w:left w:w="108" w:type="dxa"/>
              <w:bottom w:w="0" w:type="dxa"/>
              <w:right w:w="108" w:type="dxa"/>
            </w:tcMar>
          </w:tcPr>
          <w:p w:rsidRPr="007F4774" w:rsidR="00E66558" w:rsidRDefault="009D71E8" w14:paraId="2A7D54F6" w14:textId="77777777">
            <w:pPr>
              <w:pStyle w:val="TableRow"/>
              <w:rPr>
                <w:rFonts w:cs="Arial"/>
              </w:rPr>
            </w:pPr>
            <w:r w:rsidRPr="007F4774">
              <w:rPr>
                <w:rFonts w:cs="Arial"/>
              </w:rPr>
              <w:t>3</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2A1C7" w:themeFill="accent4" w:themeFillTint="99"/>
            <w:tcMar>
              <w:top w:w="0" w:type="dxa"/>
              <w:left w:w="108" w:type="dxa"/>
              <w:bottom w:w="0" w:type="dxa"/>
              <w:right w:w="108" w:type="dxa"/>
            </w:tcMar>
          </w:tcPr>
          <w:p w:rsidRPr="007F4774" w:rsidR="009050AF" w:rsidP="00C657AD" w:rsidRDefault="009050AF" w14:paraId="77ACCC92" w14:textId="77777777">
            <w:pPr>
              <w:pStyle w:val="TableRowCentered"/>
              <w:jc w:val="both"/>
              <w:rPr>
                <w:rFonts w:cs="Arial"/>
                <w:b/>
                <w:iCs/>
                <w:szCs w:val="24"/>
              </w:rPr>
            </w:pPr>
            <w:r w:rsidRPr="007F4774">
              <w:rPr>
                <w:rFonts w:cs="Arial"/>
                <w:b/>
                <w:iCs/>
                <w:szCs w:val="24"/>
              </w:rPr>
              <w:t>Weak language and communication skills</w:t>
            </w:r>
          </w:p>
          <w:p w:rsidRPr="007F4774" w:rsidR="00E66558" w:rsidP="00C657AD" w:rsidRDefault="00CE672C" w14:paraId="2A7D54F7" w14:textId="463F10F3">
            <w:pPr>
              <w:pStyle w:val="TableRowCentered"/>
              <w:jc w:val="both"/>
              <w:rPr>
                <w:rFonts w:cs="Arial"/>
                <w:szCs w:val="24"/>
              </w:rPr>
            </w:pPr>
            <w:r w:rsidRPr="007F4774">
              <w:rPr>
                <w:rFonts w:cs="Arial"/>
                <w:szCs w:val="24"/>
              </w:rPr>
              <w:t>Assessment, observations and discussions with pupils indicate underdeveloped oral language skills</w:t>
            </w:r>
            <w:r w:rsidRPr="007F4774" w:rsidR="00C657AD">
              <w:rPr>
                <w:rFonts w:cs="Arial"/>
                <w:szCs w:val="24"/>
              </w:rPr>
              <w:t xml:space="preserve"> and vocabulary gaps among many d</w:t>
            </w:r>
            <w:r w:rsidRPr="007F4774" w:rsidR="009050AF">
              <w:rPr>
                <w:rFonts w:cs="Arial"/>
                <w:szCs w:val="24"/>
              </w:rPr>
              <w:t>isadvantaged children</w:t>
            </w:r>
            <w:r w:rsidRPr="007F4774" w:rsidR="00C657AD">
              <w:rPr>
                <w:rFonts w:cs="Arial"/>
                <w:szCs w:val="24"/>
              </w:rPr>
              <w:t xml:space="preserve"> who</w:t>
            </w:r>
            <w:r w:rsidRPr="007F4774" w:rsidR="009050AF">
              <w:rPr>
                <w:rFonts w:cs="Arial"/>
                <w:szCs w:val="24"/>
              </w:rPr>
              <w:t xml:space="preserve"> experience more speech and language difficulties</w:t>
            </w:r>
            <w:r w:rsidRPr="007F4774" w:rsidR="00C657AD">
              <w:rPr>
                <w:rFonts w:cs="Arial"/>
                <w:szCs w:val="24"/>
              </w:rPr>
              <w:t>. This</w:t>
            </w:r>
            <w:r w:rsidRPr="007F4774" w:rsidR="009050AF">
              <w:rPr>
                <w:rFonts w:cs="Arial"/>
                <w:szCs w:val="24"/>
              </w:rPr>
              <w:t xml:space="preserve"> limits the use of vocabulary to communicate with peers and adults</w:t>
            </w:r>
            <w:r w:rsidRPr="007F4774" w:rsidR="00C657AD">
              <w:rPr>
                <w:rFonts w:cs="Arial"/>
                <w:szCs w:val="24"/>
              </w:rPr>
              <w:t xml:space="preserve"> and is evident from Reception through to KS2</w:t>
            </w:r>
            <w:r w:rsidRPr="007F4774" w:rsidR="009050AF">
              <w:rPr>
                <w:rFonts w:cs="Arial"/>
                <w:szCs w:val="24"/>
              </w:rPr>
              <w:t>. Some children have limited ‘life’ experiences beyond their home and immediate community. Some may have limited access to books, libraries and technology.</w:t>
            </w:r>
          </w:p>
        </w:tc>
      </w:tr>
      <w:tr w:rsidRPr="007F4774" w:rsidR="00E66558" w:rsidTr="1CC9BCC7" w14:paraId="2A7D54FB"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69B" w:themeFill="accent3" w:themeFillTint="99"/>
            <w:tcMar>
              <w:top w:w="0" w:type="dxa"/>
              <w:left w:w="108" w:type="dxa"/>
              <w:bottom w:w="0" w:type="dxa"/>
              <w:right w:w="108" w:type="dxa"/>
            </w:tcMar>
          </w:tcPr>
          <w:p w:rsidRPr="007F4774" w:rsidR="00E66558" w:rsidRDefault="009D71E8" w14:paraId="2A7D54F9" w14:textId="77777777">
            <w:pPr>
              <w:pStyle w:val="TableRow"/>
              <w:rPr>
                <w:rFonts w:cs="Arial"/>
              </w:rPr>
            </w:pPr>
            <w:r w:rsidRPr="007F4774">
              <w:rPr>
                <w:rFonts w:cs="Arial"/>
              </w:rPr>
              <w:t>4</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69B" w:themeFill="accent3" w:themeFillTint="99"/>
            <w:tcMar>
              <w:top w:w="0" w:type="dxa"/>
              <w:left w:w="108" w:type="dxa"/>
              <w:bottom w:w="0" w:type="dxa"/>
              <w:right w:w="108" w:type="dxa"/>
            </w:tcMar>
          </w:tcPr>
          <w:p w:rsidRPr="007F4774" w:rsidR="009050AF" w:rsidRDefault="009050AF" w14:paraId="41DD439F" w14:textId="11742738">
            <w:pPr>
              <w:pStyle w:val="TableRowCentered"/>
              <w:jc w:val="left"/>
              <w:rPr>
                <w:rFonts w:cs="Arial"/>
                <w:b/>
                <w:iCs/>
                <w:szCs w:val="24"/>
              </w:rPr>
            </w:pPr>
            <w:r w:rsidRPr="007F4774">
              <w:rPr>
                <w:rFonts w:cs="Arial"/>
                <w:b/>
                <w:iCs/>
                <w:szCs w:val="24"/>
              </w:rPr>
              <w:t>Attendance</w:t>
            </w:r>
          </w:p>
          <w:p w:rsidRPr="007F4774" w:rsidR="00E66558" w:rsidRDefault="009050AF" w14:paraId="2A7D54FA" w14:textId="32673C44">
            <w:pPr>
              <w:pStyle w:val="TableRowCentered"/>
              <w:jc w:val="left"/>
              <w:rPr>
                <w:rFonts w:cs="Arial"/>
                <w:iCs/>
                <w:szCs w:val="24"/>
              </w:rPr>
            </w:pPr>
            <w:r w:rsidRPr="007F4774">
              <w:rPr>
                <w:rFonts w:cs="Arial"/>
                <w:iCs/>
                <w:szCs w:val="24"/>
              </w:rPr>
              <w:t>Disadvantaged pupils in our school have l</w:t>
            </w:r>
            <w:r w:rsidRPr="007F4774" w:rsidR="001E24A6">
              <w:rPr>
                <w:rFonts w:cs="Arial"/>
                <w:iCs/>
                <w:szCs w:val="24"/>
              </w:rPr>
              <w:t>ow</w:t>
            </w:r>
            <w:r w:rsidRPr="007F4774">
              <w:rPr>
                <w:rFonts w:cs="Arial"/>
                <w:iCs/>
                <w:szCs w:val="24"/>
              </w:rPr>
              <w:t>er percentages of</w:t>
            </w:r>
            <w:r w:rsidRPr="007F4774" w:rsidR="001E24A6">
              <w:rPr>
                <w:rFonts w:cs="Arial"/>
                <w:iCs/>
                <w:szCs w:val="24"/>
              </w:rPr>
              <w:t xml:space="preserve"> attendance, persistent absenteeism and punctuality issues</w:t>
            </w:r>
            <w:r w:rsidRPr="007F4774">
              <w:rPr>
                <w:rFonts w:cs="Arial"/>
                <w:iCs/>
                <w:szCs w:val="24"/>
              </w:rPr>
              <w:t>.</w:t>
            </w:r>
          </w:p>
        </w:tc>
      </w:tr>
      <w:tr w:rsidRPr="007F4774" w:rsidR="00E66558" w:rsidTr="1CC9BCC7" w14:paraId="2A7D54FE"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99"/>
            <w:tcMar>
              <w:top w:w="0" w:type="dxa"/>
              <w:left w:w="108" w:type="dxa"/>
              <w:bottom w:w="0" w:type="dxa"/>
              <w:right w:w="108" w:type="dxa"/>
            </w:tcMar>
          </w:tcPr>
          <w:p w:rsidRPr="007F4774" w:rsidR="00E66558" w:rsidRDefault="009D71E8" w14:paraId="2A7D54FC" w14:textId="77777777">
            <w:pPr>
              <w:pStyle w:val="TableRow"/>
              <w:rPr>
                <w:rFonts w:cs="Arial"/>
              </w:rPr>
            </w:pPr>
            <w:bookmarkStart w:name="_Toc443397160" w:id="16"/>
            <w:r w:rsidRPr="007F4774">
              <w:rPr>
                <w:rFonts w:cs="Arial"/>
              </w:rPr>
              <w:t>5</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99"/>
            <w:tcMar>
              <w:top w:w="0" w:type="dxa"/>
              <w:left w:w="108" w:type="dxa"/>
              <w:bottom w:w="0" w:type="dxa"/>
              <w:right w:w="108" w:type="dxa"/>
            </w:tcMar>
          </w:tcPr>
          <w:p w:rsidRPr="007F4774" w:rsidR="009050AF" w:rsidRDefault="009050AF" w14:paraId="52D40929" w14:textId="48E3F67E">
            <w:pPr>
              <w:pStyle w:val="TableRowCentered"/>
              <w:jc w:val="left"/>
              <w:rPr>
                <w:rFonts w:cs="Arial"/>
                <w:b/>
                <w:szCs w:val="24"/>
              </w:rPr>
            </w:pPr>
            <w:r w:rsidRPr="007F4774">
              <w:rPr>
                <w:rFonts w:cs="Arial"/>
                <w:b/>
                <w:szCs w:val="24"/>
              </w:rPr>
              <w:t>Behaviour</w:t>
            </w:r>
          </w:p>
          <w:p w:rsidRPr="007F4774" w:rsidR="00FF7FCF" w:rsidP="407414AB" w:rsidRDefault="1CC9BCC7" w14:paraId="2A7D54FD" w14:textId="1F14ADC4">
            <w:pPr>
              <w:pStyle w:val="TableRowCentered"/>
              <w:jc w:val="left"/>
              <w:rPr>
                <w:rFonts w:cs="Arial"/>
              </w:rPr>
            </w:pPr>
            <w:r w:rsidRPr="1CC9BCC7">
              <w:rPr>
                <w:rFonts w:cs="Arial"/>
              </w:rPr>
              <w:t>Observations show that many of our KS2 disadvantaged children have been impacted by the disruption in education in regards to their social and emotional development, mental health, self-regulation and readiness to learn, particularly the current Y3</w:t>
            </w:r>
            <w:r w:rsidR="001C3567">
              <w:rPr>
                <w:rFonts w:cs="Arial"/>
              </w:rPr>
              <w:t xml:space="preserve"> and 4</w:t>
            </w:r>
            <w:r w:rsidRPr="1CC9BCC7">
              <w:rPr>
                <w:rFonts w:cs="Arial"/>
              </w:rPr>
              <w:t xml:space="preserve"> where there are higher proportions of children with SEND needs within the class. </w:t>
            </w:r>
          </w:p>
        </w:tc>
      </w:tr>
    </w:tbl>
    <w:p w:rsidRPr="007F4774" w:rsidR="00E66558" w:rsidRDefault="009D71E8" w14:paraId="2A7D54FF" w14:textId="77777777">
      <w:pPr>
        <w:pStyle w:val="Heading2"/>
        <w:spacing w:before="600"/>
        <w:rPr>
          <w:rFonts w:cs="Arial"/>
          <w:sz w:val="24"/>
          <w:szCs w:val="24"/>
        </w:rPr>
      </w:pPr>
      <w:r w:rsidRPr="007F4774">
        <w:rPr>
          <w:rFonts w:cs="Arial"/>
          <w:sz w:val="24"/>
          <w:szCs w:val="24"/>
        </w:rPr>
        <w:t xml:space="preserve">Intended outcomes </w:t>
      </w:r>
    </w:p>
    <w:p w:rsidRPr="007F4774" w:rsidR="00E66558" w:rsidRDefault="009D71E8" w14:paraId="2A7D5500" w14:textId="77777777">
      <w:pPr>
        <w:rPr>
          <w:rFonts w:cs="Arial"/>
        </w:rPr>
      </w:pPr>
      <w:r w:rsidRPr="007F4774">
        <w:rPr>
          <w:rFonts w:cs="Arial"/>
          <w:color w:val="auto"/>
        </w:rPr>
        <w:t xml:space="preserve">This explains the outcomes we are aiming for </w:t>
      </w:r>
      <w:r w:rsidRPr="007F4774">
        <w:rPr>
          <w:rFonts w:cs="Arial"/>
          <w:b/>
          <w:bCs/>
          <w:color w:val="auto"/>
        </w:rPr>
        <w:t>by the end of our current strategy plan</w:t>
      </w:r>
      <w:r w:rsidRPr="007F4774">
        <w:rPr>
          <w:rFonts w:cs="Arial"/>
          <w:color w:val="auto"/>
        </w:rPr>
        <w:t>, and how we will measure whether they have been achieved.</w:t>
      </w:r>
    </w:p>
    <w:tbl>
      <w:tblPr>
        <w:tblW w:w="5153" w:type="pct"/>
        <w:tblCellMar>
          <w:left w:w="10" w:type="dxa"/>
          <w:right w:w="10" w:type="dxa"/>
        </w:tblCellMar>
        <w:tblLook w:val="04A0" w:firstRow="1" w:lastRow="0" w:firstColumn="1" w:lastColumn="0" w:noHBand="0" w:noVBand="1"/>
      </w:tblPr>
      <w:tblGrid>
        <w:gridCol w:w="4815"/>
        <w:gridCol w:w="4961"/>
      </w:tblGrid>
      <w:tr w:rsidRPr="007F4774" w:rsidR="00177638" w:rsidTr="6853802F" w14:paraId="023B587D" w14:textId="77777777">
        <w:tc>
          <w:tcPr>
            <w:tcW w:w="977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ABF8F" w:themeFill="accent6" w:themeFillTint="99"/>
            <w:tcMar>
              <w:top w:w="0" w:type="dxa"/>
              <w:left w:w="108" w:type="dxa"/>
              <w:bottom w:w="0" w:type="dxa"/>
              <w:right w:w="108" w:type="dxa"/>
            </w:tcMar>
          </w:tcPr>
          <w:p w:rsidRPr="007F4774" w:rsidR="00177638" w:rsidP="00177638" w:rsidRDefault="00177638" w14:paraId="1E67768A" w14:textId="461AD48F">
            <w:pPr>
              <w:pStyle w:val="TableHeader"/>
              <w:numPr>
                <w:ilvl w:val="0"/>
                <w:numId w:val="17"/>
              </w:numPr>
              <w:jc w:val="left"/>
              <w:rPr>
                <w:rFonts w:cs="Arial"/>
              </w:rPr>
            </w:pPr>
            <w:r w:rsidRPr="007F4774">
              <w:rPr>
                <w:rFonts w:cs="Arial"/>
              </w:rPr>
              <w:t>Overall Attainment</w:t>
            </w:r>
          </w:p>
        </w:tc>
      </w:tr>
      <w:tr w:rsidRPr="007F4774" w:rsidR="00E66558" w:rsidTr="6853802F" w14:paraId="2A7D5503"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ABF8F" w:themeFill="accent6" w:themeFillTint="99"/>
            <w:tcMar>
              <w:top w:w="0" w:type="dxa"/>
              <w:left w:w="108" w:type="dxa"/>
              <w:bottom w:w="0" w:type="dxa"/>
              <w:right w:w="108" w:type="dxa"/>
            </w:tcMar>
          </w:tcPr>
          <w:p w:rsidRPr="007F4774" w:rsidR="00E66558" w:rsidRDefault="009D71E8" w14:paraId="2A7D5501" w14:textId="77777777">
            <w:pPr>
              <w:pStyle w:val="TableHeader"/>
              <w:jc w:val="left"/>
              <w:rPr>
                <w:rFonts w:cs="Arial"/>
              </w:rPr>
            </w:pPr>
            <w:r w:rsidRPr="007F4774">
              <w:rPr>
                <w:rFonts w:cs="Arial"/>
              </w:rPr>
              <w:t>Intended outcome</w:t>
            </w:r>
          </w:p>
        </w:tc>
        <w:tc>
          <w:tcPr>
            <w:tcW w:w="496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ABF8F" w:themeFill="accent6" w:themeFillTint="99"/>
            <w:tcMar>
              <w:top w:w="0" w:type="dxa"/>
              <w:left w:w="108" w:type="dxa"/>
              <w:bottom w:w="0" w:type="dxa"/>
              <w:right w:w="108" w:type="dxa"/>
            </w:tcMar>
          </w:tcPr>
          <w:p w:rsidRPr="007F4774" w:rsidR="00E66558" w:rsidRDefault="009D71E8" w14:paraId="2A7D5502" w14:textId="77777777">
            <w:pPr>
              <w:pStyle w:val="TableHeader"/>
              <w:jc w:val="left"/>
              <w:rPr>
                <w:rFonts w:cs="Arial"/>
              </w:rPr>
            </w:pPr>
            <w:r w:rsidRPr="007F4774">
              <w:rPr>
                <w:rFonts w:cs="Arial"/>
              </w:rPr>
              <w:t>Success criteria</w:t>
            </w:r>
          </w:p>
        </w:tc>
      </w:tr>
      <w:tr w:rsidRPr="007F4774" w:rsidR="00E66558" w:rsidTr="6853802F" w14:paraId="2A7D5506"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332BD8" w:rsidP="00F71EF4" w:rsidRDefault="00F71EF4" w14:paraId="0891AD70" w14:textId="77777777">
            <w:pPr>
              <w:pStyle w:val="TableRow"/>
              <w:rPr>
                <w:rFonts w:cs="Arial"/>
              </w:rPr>
            </w:pPr>
            <w:r w:rsidRPr="007F4774">
              <w:rPr>
                <w:rFonts w:cs="Arial"/>
              </w:rPr>
              <w:t xml:space="preserve">Disadvantaged pupils will maintain at least the standard of attainment they achieved at the end of the previous year and key stage in writing; those who have </w:t>
            </w:r>
            <w:r w:rsidRPr="007F4774">
              <w:rPr>
                <w:rFonts w:cs="Arial"/>
              </w:rPr>
              <w:lastRenderedPageBreak/>
              <w:t>‘fallen behind’ make accelerated progress and ‘catch up’ or exceed prior attainment standards.</w:t>
            </w:r>
          </w:p>
          <w:p w:rsidRPr="007F4774" w:rsidR="00332BD8" w:rsidP="00332BD8" w:rsidRDefault="00332BD8" w14:paraId="4E5159C9" w14:textId="77777777">
            <w:pPr>
              <w:pStyle w:val="TableRow"/>
              <w:ind w:left="0"/>
              <w:rPr>
                <w:rFonts w:cs="Arial"/>
              </w:rPr>
            </w:pPr>
          </w:p>
          <w:p w:rsidRPr="007F4774" w:rsidR="00F71EF4" w:rsidP="00F71EF4" w:rsidRDefault="00980BCF" w14:paraId="39473C7A" w14:textId="17BD5882">
            <w:pPr>
              <w:pStyle w:val="TableRow"/>
              <w:rPr>
                <w:rFonts w:cs="Arial"/>
              </w:rPr>
            </w:pPr>
            <w:r w:rsidRPr="007F4774">
              <w:rPr>
                <w:rFonts w:cs="Arial"/>
              </w:rPr>
              <w:t>Identif</w:t>
            </w:r>
            <w:r w:rsidR="001C3567">
              <w:rPr>
                <w:rFonts w:cs="Arial"/>
              </w:rPr>
              <w:t>ied</w:t>
            </w:r>
            <w:r w:rsidRPr="007F4774">
              <w:rPr>
                <w:rFonts w:cs="Arial"/>
              </w:rPr>
              <w:t xml:space="preserve"> gaps in learning for disadvantaged children are closed swiftly through p</w:t>
            </w:r>
            <w:r w:rsidRPr="007F4774" w:rsidR="00F71EF4">
              <w:rPr>
                <w:rFonts w:cs="Arial"/>
              </w:rPr>
              <w:t>upils hav</w:t>
            </w:r>
            <w:r w:rsidRPr="007F4774">
              <w:rPr>
                <w:rFonts w:cs="Arial"/>
              </w:rPr>
              <w:t>ing</w:t>
            </w:r>
            <w:r w:rsidRPr="007F4774" w:rsidR="00F71EF4">
              <w:rPr>
                <w:rFonts w:cs="Arial"/>
              </w:rPr>
              <w:t xml:space="preserve"> appropriate </w:t>
            </w:r>
            <w:r w:rsidRPr="007F4774">
              <w:rPr>
                <w:rFonts w:cs="Arial"/>
              </w:rPr>
              <w:t xml:space="preserve">and timely </w:t>
            </w:r>
            <w:r w:rsidRPr="007F4774" w:rsidR="00F71EF4">
              <w:rPr>
                <w:rFonts w:cs="Arial"/>
              </w:rPr>
              <w:t xml:space="preserve">intervention to </w:t>
            </w:r>
            <w:r w:rsidRPr="007F4774" w:rsidR="00B32165">
              <w:rPr>
                <w:rFonts w:cs="Arial"/>
              </w:rPr>
              <w:t>narrow the gaps in progress and attainment in writing.</w:t>
            </w:r>
          </w:p>
          <w:p w:rsidRPr="007F4774" w:rsidR="00B32165" w:rsidP="00F71EF4" w:rsidRDefault="00B32165" w14:paraId="2112826D" w14:textId="5E2261CB">
            <w:pPr>
              <w:pStyle w:val="TableRow"/>
              <w:rPr>
                <w:rFonts w:cs="Arial"/>
              </w:rPr>
            </w:pPr>
          </w:p>
          <w:p w:rsidRPr="007F4774" w:rsidR="00F71EF4" w:rsidP="00B32165" w:rsidRDefault="00F71EF4" w14:paraId="2A7D5504" w14:textId="3B4F98F6">
            <w:pPr>
              <w:pStyle w:val="TableRow"/>
              <w:rPr>
                <w:rFonts w:cs="Arial"/>
              </w:rPr>
            </w:pPr>
          </w:p>
        </w:tc>
        <w:tc>
          <w:tcPr>
            <w:tcW w:w="496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332BD8" w:rsidP="407414AB" w:rsidRDefault="407414AB" w14:paraId="23024DD1" w14:textId="6C829B10">
            <w:pPr>
              <w:pStyle w:val="TableRowCentered"/>
              <w:jc w:val="left"/>
              <w:rPr>
                <w:rFonts w:cs="Arial"/>
              </w:rPr>
            </w:pPr>
            <w:r w:rsidRPr="3493CD40">
              <w:rPr>
                <w:rFonts w:cs="Arial"/>
              </w:rPr>
              <w:lastRenderedPageBreak/>
              <w:t>End of summer data</w:t>
            </w:r>
            <w:r w:rsidRPr="00DE4531">
              <w:rPr>
                <w:rFonts w:cs="Arial"/>
                <w:b/>
                <w:color w:val="4F81BD" w:themeColor="accent1"/>
              </w:rPr>
              <w:t xml:space="preserve"> 202</w:t>
            </w:r>
            <w:r w:rsidRPr="00DE4531" w:rsidR="001C3567">
              <w:rPr>
                <w:rFonts w:cs="Arial"/>
                <w:b/>
                <w:color w:val="4F81BD" w:themeColor="accent1"/>
              </w:rPr>
              <w:t>4</w:t>
            </w:r>
            <w:r w:rsidRPr="00DE4531">
              <w:rPr>
                <w:rFonts w:cs="Arial"/>
                <w:color w:val="4F81BD" w:themeColor="accent1"/>
              </w:rPr>
              <w:t xml:space="preserve"> </w:t>
            </w:r>
            <w:r w:rsidRPr="3493CD40">
              <w:rPr>
                <w:rFonts w:cs="Arial"/>
              </w:rPr>
              <w:t xml:space="preserve">will show that </w:t>
            </w:r>
            <w:r w:rsidRPr="00DE4531">
              <w:rPr>
                <w:rFonts w:cs="Arial"/>
                <w:b/>
                <w:color w:val="4F81BD" w:themeColor="accent1"/>
              </w:rPr>
              <w:t>9</w:t>
            </w:r>
            <w:r w:rsidRPr="00DE4531" w:rsidR="001C3567">
              <w:rPr>
                <w:rFonts w:cs="Arial"/>
                <w:b/>
                <w:color w:val="4F81BD" w:themeColor="accent1"/>
              </w:rPr>
              <w:t>5</w:t>
            </w:r>
            <w:r w:rsidRPr="00DE4531">
              <w:rPr>
                <w:rFonts w:cs="Arial"/>
                <w:b/>
                <w:color w:val="4F81BD" w:themeColor="accent1"/>
              </w:rPr>
              <w:t>%</w:t>
            </w:r>
            <w:r w:rsidRPr="00DE4531">
              <w:rPr>
                <w:rFonts w:cs="Arial"/>
                <w:color w:val="4F81BD" w:themeColor="accent1"/>
              </w:rPr>
              <w:t xml:space="preserve"> </w:t>
            </w:r>
            <w:r w:rsidRPr="3493CD40">
              <w:rPr>
                <w:rFonts w:cs="Arial"/>
              </w:rPr>
              <w:t xml:space="preserve">of disadvantaged children have made expected progress from the previous </w:t>
            </w:r>
            <w:r w:rsidRPr="3493CD40">
              <w:rPr>
                <w:rFonts w:cs="Arial"/>
              </w:rPr>
              <w:lastRenderedPageBreak/>
              <w:t xml:space="preserve">summer in Reading, increasing to </w:t>
            </w:r>
            <w:r w:rsidRPr="00DE4531">
              <w:rPr>
                <w:rFonts w:cs="Arial"/>
                <w:b/>
                <w:color w:val="4F81BD" w:themeColor="accent1"/>
              </w:rPr>
              <w:t>9</w:t>
            </w:r>
            <w:r w:rsidRPr="00DE4531" w:rsidR="001C3567">
              <w:rPr>
                <w:rFonts w:cs="Arial"/>
                <w:b/>
                <w:color w:val="4F81BD" w:themeColor="accent1"/>
              </w:rPr>
              <w:t>7</w:t>
            </w:r>
            <w:r w:rsidRPr="3493CD40">
              <w:rPr>
                <w:rFonts w:cs="Arial"/>
              </w:rPr>
              <w:t xml:space="preserve">% by </w:t>
            </w:r>
            <w:r w:rsidRPr="00DE4531" w:rsidR="001C3567">
              <w:rPr>
                <w:rFonts w:cs="Arial"/>
                <w:b/>
                <w:color w:val="4F81BD" w:themeColor="accent1"/>
              </w:rPr>
              <w:t xml:space="preserve">end of </w:t>
            </w:r>
            <w:r w:rsidRPr="00DE4531">
              <w:rPr>
                <w:rFonts w:cs="Arial"/>
                <w:b/>
                <w:color w:val="4F81BD" w:themeColor="accent1"/>
              </w:rPr>
              <w:t>202</w:t>
            </w:r>
            <w:r w:rsidRPr="00DE4531" w:rsidR="001C3567">
              <w:rPr>
                <w:rFonts w:cs="Arial"/>
                <w:b/>
                <w:color w:val="4F81BD" w:themeColor="accent1"/>
              </w:rPr>
              <w:t>5</w:t>
            </w:r>
            <w:r w:rsidRPr="00DE4531">
              <w:rPr>
                <w:rFonts w:cs="Arial"/>
                <w:b/>
                <w:color w:val="4F81BD" w:themeColor="accent1"/>
              </w:rPr>
              <w:t>.</w:t>
            </w:r>
          </w:p>
          <w:p w:rsidRPr="007F4774" w:rsidR="00332BD8" w:rsidP="00332BD8" w:rsidRDefault="00332BD8" w14:paraId="5DF05DE5" w14:textId="77777777">
            <w:pPr>
              <w:pStyle w:val="TableRowCentered"/>
              <w:jc w:val="left"/>
              <w:rPr>
                <w:rFonts w:cs="Arial"/>
                <w:szCs w:val="24"/>
              </w:rPr>
            </w:pPr>
          </w:p>
          <w:p w:rsidRPr="007F4774" w:rsidR="00332BD8" w:rsidP="00332BD8" w:rsidRDefault="00332BD8" w14:paraId="19F0EF29" w14:textId="77777777">
            <w:pPr>
              <w:pStyle w:val="TableRowCentered"/>
              <w:jc w:val="left"/>
              <w:rPr>
                <w:rFonts w:cs="Arial"/>
                <w:szCs w:val="24"/>
              </w:rPr>
            </w:pPr>
          </w:p>
          <w:p w:rsidRPr="007F4774" w:rsidR="00F71EF4" w:rsidP="00332BD8" w:rsidRDefault="00B32165" w14:paraId="62C9F607" w14:textId="77777777">
            <w:pPr>
              <w:pStyle w:val="TableRowCentered"/>
              <w:jc w:val="left"/>
              <w:rPr>
                <w:rFonts w:cs="Arial"/>
                <w:szCs w:val="24"/>
              </w:rPr>
            </w:pPr>
            <w:r w:rsidRPr="007F4774">
              <w:rPr>
                <w:rFonts w:cs="Arial"/>
                <w:szCs w:val="24"/>
              </w:rPr>
              <w:t>Intervention analysis shows that interventions have successfully taken place and had a positive impact on childr</w:t>
            </w:r>
            <w:r w:rsidRPr="007F4774" w:rsidR="00F71EF4">
              <w:rPr>
                <w:rFonts w:cs="Arial"/>
                <w:szCs w:val="24"/>
              </w:rPr>
              <w:t>en</w:t>
            </w:r>
            <w:r w:rsidRPr="007F4774">
              <w:rPr>
                <w:rFonts w:cs="Arial"/>
                <w:szCs w:val="24"/>
              </w:rPr>
              <w:t>’s</w:t>
            </w:r>
            <w:r w:rsidRPr="007F4774" w:rsidR="00F71EF4">
              <w:rPr>
                <w:rFonts w:cs="Arial"/>
                <w:szCs w:val="24"/>
              </w:rPr>
              <w:t xml:space="preserve"> stamina for writing</w:t>
            </w:r>
            <w:r w:rsidRPr="007F4774" w:rsidR="00332BD8">
              <w:rPr>
                <w:rFonts w:cs="Arial"/>
                <w:szCs w:val="24"/>
              </w:rPr>
              <w:t>: disadvantaged pupils will make at least expected progress from their starting point</w:t>
            </w:r>
            <w:r w:rsidRPr="007F4774" w:rsidR="00F71EF4">
              <w:rPr>
                <w:rFonts w:cs="Arial"/>
                <w:szCs w:val="24"/>
              </w:rPr>
              <w:t xml:space="preserve"> standards</w:t>
            </w:r>
            <w:r w:rsidRPr="007F4774" w:rsidR="00332BD8">
              <w:rPr>
                <w:rFonts w:cs="Arial"/>
                <w:szCs w:val="24"/>
              </w:rPr>
              <w:t>.</w:t>
            </w:r>
          </w:p>
          <w:p w:rsidRPr="007F4774" w:rsidR="00332BD8" w:rsidP="00332BD8" w:rsidRDefault="00332BD8" w14:paraId="711D9576" w14:textId="77777777">
            <w:pPr>
              <w:pStyle w:val="TableRowCentered"/>
              <w:jc w:val="left"/>
              <w:rPr>
                <w:rFonts w:cs="Arial"/>
                <w:szCs w:val="24"/>
              </w:rPr>
            </w:pPr>
            <w:r w:rsidRPr="007F4774">
              <w:rPr>
                <w:rFonts w:cs="Arial"/>
                <w:szCs w:val="24"/>
              </w:rPr>
              <w:t>Accurate assessment and moderation with entry and exit data ensure that all disadvantaged children are closely supported so that they make at least expected progress.</w:t>
            </w:r>
          </w:p>
          <w:p w:rsidRPr="007F4774" w:rsidR="00332BD8" w:rsidP="00332BD8" w:rsidRDefault="00332BD8" w14:paraId="2A7D5505" w14:textId="2BCFE3AD">
            <w:pPr>
              <w:pStyle w:val="TableRowCentered"/>
              <w:jc w:val="left"/>
              <w:rPr>
                <w:rFonts w:cs="Arial"/>
                <w:szCs w:val="24"/>
              </w:rPr>
            </w:pPr>
            <w:r w:rsidRPr="007F4774">
              <w:rPr>
                <w:rFonts w:cs="Arial"/>
                <w:szCs w:val="24"/>
              </w:rPr>
              <w:t xml:space="preserve">All disadvantaged children respond well to feedback and make good progress within a lesson or sequence of learning. EEF research: </w:t>
            </w:r>
            <w:hyperlink w:history="1" r:id="rId10">
              <w:r w:rsidRPr="007F4774">
                <w:rPr>
                  <w:rStyle w:val="Hyperlink"/>
                  <w:rFonts w:cs="Arial"/>
                  <w:szCs w:val="24"/>
                </w:rPr>
                <w:t>Teacher Feedback to Improve Pupil Learning</w:t>
              </w:r>
            </w:hyperlink>
          </w:p>
        </w:tc>
      </w:tr>
      <w:tr w:rsidRPr="007F4774" w:rsidR="00177638" w:rsidTr="6853802F" w14:paraId="1CD8BD28" w14:textId="77777777">
        <w:tc>
          <w:tcPr>
            <w:tcW w:w="977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5B8B7" w:themeFill="accent2" w:themeFillTint="66"/>
            <w:tcMar>
              <w:top w:w="0" w:type="dxa"/>
              <w:left w:w="108" w:type="dxa"/>
              <w:bottom w:w="0" w:type="dxa"/>
              <w:right w:w="108" w:type="dxa"/>
            </w:tcMar>
          </w:tcPr>
          <w:p w:rsidRPr="007F4774" w:rsidR="00177638" w:rsidP="006C3443" w:rsidRDefault="006C3443" w14:paraId="58039785" w14:textId="190A4BBE">
            <w:pPr>
              <w:pStyle w:val="TableRowCentered"/>
              <w:numPr>
                <w:ilvl w:val="0"/>
                <w:numId w:val="17"/>
              </w:numPr>
              <w:jc w:val="left"/>
              <w:rPr>
                <w:rFonts w:cs="Arial"/>
                <w:b/>
                <w:szCs w:val="24"/>
              </w:rPr>
            </w:pPr>
            <w:r w:rsidRPr="007F4774">
              <w:rPr>
                <w:rFonts w:cs="Arial"/>
                <w:b/>
                <w:szCs w:val="24"/>
              </w:rPr>
              <w:lastRenderedPageBreak/>
              <w:t xml:space="preserve">Poor spelling ability and fluency in reading </w:t>
            </w:r>
          </w:p>
        </w:tc>
      </w:tr>
      <w:tr w:rsidRPr="007F4774" w:rsidR="009050AF" w:rsidTr="6853802F" w14:paraId="2A7D5509"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5B8B7" w:themeFill="accent2" w:themeFillTint="66"/>
            <w:tcMar>
              <w:top w:w="0" w:type="dxa"/>
              <w:left w:w="108" w:type="dxa"/>
              <w:bottom w:w="0" w:type="dxa"/>
              <w:right w:w="108" w:type="dxa"/>
            </w:tcMar>
          </w:tcPr>
          <w:p w:rsidRPr="007F4774" w:rsidR="009050AF" w:rsidP="009050AF" w:rsidRDefault="009050AF" w14:paraId="2A7D5507" w14:textId="4894F899">
            <w:pPr>
              <w:pStyle w:val="TableRow"/>
              <w:rPr>
                <w:rFonts w:cs="Arial"/>
                <w:b/>
              </w:rPr>
            </w:pPr>
            <w:r w:rsidRPr="007F4774">
              <w:rPr>
                <w:rFonts w:cs="Arial"/>
                <w:b/>
              </w:rPr>
              <w:t>Intended outcome</w:t>
            </w:r>
          </w:p>
        </w:tc>
        <w:tc>
          <w:tcPr>
            <w:tcW w:w="496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5B8B7" w:themeFill="accent2" w:themeFillTint="66"/>
            <w:tcMar>
              <w:top w:w="0" w:type="dxa"/>
              <w:left w:w="108" w:type="dxa"/>
              <w:bottom w:w="0" w:type="dxa"/>
              <w:right w:w="108" w:type="dxa"/>
            </w:tcMar>
          </w:tcPr>
          <w:p w:rsidRPr="007F4774" w:rsidR="009050AF" w:rsidP="009050AF" w:rsidRDefault="009050AF" w14:paraId="2A7D5508" w14:textId="1611D5AF">
            <w:pPr>
              <w:pStyle w:val="TableRowCentered"/>
              <w:jc w:val="left"/>
              <w:rPr>
                <w:rFonts w:cs="Arial"/>
                <w:b/>
                <w:szCs w:val="24"/>
              </w:rPr>
            </w:pPr>
            <w:r w:rsidRPr="007F4774">
              <w:rPr>
                <w:rFonts w:cs="Arial"/>
                <w:b/>
                <w:szCs w:val="24"/>
              </w:rPr>
              <w:t>Success criteria</w:t>
            </w:r>
          </w:p>
        </w:tc>
      </w:tr>
      <w:tr w:rsidRPr="007F4774" w:rsidR="00E66558" w:rsidTr="6853802F" w14:paraId="2A7D550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B32165" w:rsidP="00B32165" w:rsidRDefault="00B32165" w14:paraId="14484F7F" w14:textId="46ECAE28">
            <w:pPr>
              <w:pStyle w:val="TableRow"/>
              <w:rPr>
                <w:rFonts w:cs="Arial"/>
              </w:rPr>
            </w:pPr>
            <w:r w:rsidRPr="007F4774">
              <w:rPr>
                <w:rFonts w:cs="Arial"/>
              </w:rPr>
              <w:t>To achieve and sustain improved phonics attainment for disadvantaged pupils, in line with the NA progress scores</w:t>
            </w:r>
          </w:p>
          <w:p w:rsidR="00B32165" w:rsidP="00B32165" w:rsidRDefault="00B32165" w14:paraId="7DBB37F9" w14:textId="20EF441F">
            <w:pPr>
              <w:pStyle w:val="TableRow"/>
              <w:rPr>
                <w:rFonts w:cs="Arial"/>
              </w:rPr>
            </w:pPr>
          </w:p>
          <w:p w:rsidRPr="007F4774" w:rsidR="009F658D" w:rsidP="00B32165" w:rsidRDefault="009F658D" w14:paraId="16151D99" w14:textId="77777777">
            <w:pPr>
              <w:pStyle w:val="TableRow"/>
              <w:rPr>
                <w:rFonts w:cs="Arial"/>
              </w:rPr>
            </w:pPr>
          </w:p>
          <w:p w:rsidRPr="007F4774" w:rsidR="00B32165" w:rsidP="00B32165" w:rsidRDefault="00B32165" w14:paraId="6C650A09" w14:textId="77777777">
            <w:pPr>
              <w:pStyle w:val="TableRow"/>
              <w:rPr>
                <w:rFonts w:cs="Arial"/>
              </w:rPr>
            </w:pPr>
          </w:p>
          <w:p w:rsidRPr="007F4774" w:rsidR="00B32165" w:rsidP="00B32165" w:rsidRDefault="00B32165" w14:paraId="1A8821E3" w14:textId="2854A0C6">
            <w:pPr>
              <w:pStyle w:val="TableRow"/>
              <w:rPr>
                <w:rFonts w:cs="Arial"/>
              </w:rPr>
            </w:pPr>
            <w:r w:rsidRPr="007F4774">
              <w:rPr>
                <w:rFonts w:cs="Arial"/>
              </w:rPr>
              <w:t xml:space="preserve">To achieve and sustain </w:t>
            </w:r>
            <w:r w:rsidRPr="007F4774" w:rsidR="002F5A63">
              <w:rPr>
                <w:rFonts w:cs="Arial"/>
              </w:rPr>
              <w:t>improved reading fluency and reading attainment among disadvantaged pupils.</w:t>
            </w:r>
          </w:p>
          <w:p w:rsidRPr="007F4774" w:rsidR="00E66558" w:rsidRDefault="00E66558" w14:paraId="2A7D550A" w14:textId="77777777">
            <w:pPr>
              <w:pStyle w:val="TableRow"/>
              <w:rPr>
                <w:rFonts w:cs="Arial"/>
                <w:b/>
              </w:rPr>
            </w:pPr>
          </w:p>
        </w:tc>
        <w:tc>
          <w:tcPr>
            <w:tcW w:w="496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E66558" w:rsidP="6853802F" w:rsidRDefault="1CC9BCC7" w14:paraId="4B54461D" w14:textId="7C5A808C">
            <w:pPr>
              <w:pStyle w:val="TableRowCentered"/>
              <w:jc w:val="left"/>
              <w:rPr>
                <w:rFonts w:cs="Arial"/>
                <w:color w:val="auto"/>
              </w:rPr>
            </w:pPr>
            <w:r w:rsidRPr="6853802F">
              <w:rPr>
                <w:rFonts w:cs="Arial"/>
                <w:color w:val="auto"/>
              </w:rPr>
              <w:t>Delivery of high-quality teaching and targeted interventions indicates significantly improved phonics scores for disadvantaged pupils, that are in-line with their peers.</w:t>
            </w:r>
          </w:p>
          <w:p w:rsidR="002F5A63" w:rsidP="6853802F" w:rsidRDefault="002F5A63" w14:paraId="137D019D" w14:textId="431D433C">
            <w:pPr>
              <w:pStyle w:val="TableRowCentered"/>
              <w:jc w:val="left"/>
              <w:rPr>
                <w:rFonts w:cs="Arial"/>
                <w:color w:val="auto"/>
              </w:rPr>
            </w:pPr>
          </w:p>
          <w:p w:rsidRPr="007F4774" w:rsidR="002F5A63" w:rsidP="6853802F" w:rsidRDefault="002F5A63" w14:paraId="4532A718" w14:textId="7B68B0C6">
            <w:pPr>
              <w:pStyle w:val="TableRowCentered"/>
              <w:jc w:val="left"/>
              <w:rPr>
                <w:rFonts w:cs="Arial"/>
                <w:color w:val="auto"/>
              </w:rPr>
            </w:pPr>
            <w:r w:rsidRPr="6853802F">
              <w:rPr>
                <w:rFonts w:cs="Arial"/>
                <w:color w:val="auto"/>
              </w:rPr>
              <w:t xml:space="preserve">Implementation of Little </w:t>
            </w:r>
            <w:proofErr w:type="spellStart"/>
            <w:r w:rsidRPr="6853802F">
              <w:rPr>
                <w:rFonts w:cs="Arial"/>
                <w:color w:val="auto"/>
              </w:rPr>
              <w:t>Wandle</w:t>
            </w:r>
            <w:proofErr w:type="spellEnd"/>
            <w:r w:rsidRPr="6853802F">
              <w:rPr>
                <w:rFonts w:cs="Arial"/>
                <w:color w:val="auto"/>
              </w:rPr>
              <w:t xml:space="preserve"> with whole class ‘group’ reading being delivered </w:t>
            </w:r>
            <w:r w:rsidRPr="6853802F" w:rsidR="00212221">
              <w:rPr>
                <w:rFonts w:cs="Arial"/>
                <w:color w:val="auto"/>
              </w:rPr>
              <w:t>in sync to ensure high quality teaching of reading takes place</w:t>
            </w:r>
            <w:r w:rsidRPr="6853802F" w:rsidR="00980BCF">
              <w:rPr>
                <w:rFonts w:cs="Arial"/>
                <w:color w:val="auto"/>
              </w:rPr>
              <w:t xml:space="preserve"> </w:t>
            </w:r>
            <w:r w:rsidRPr="6853802F" w:rsidR="001C3567">
              <w:rPr>
                <w:rFonts w:cs="Arial"/>
                <w:color w:val="auto"/>
              </w:rPr>
              <w:t>and that</w:t>
            </w:r>
            <w:r w:rsidRPr="6853802F" w:rsidR="00980BCF">
              <w:rPr>
                <w:rFonts w:cs="Arial"/>
                <w:color w:val="auto"/>
              </w:rPr>
              <w:t xml:space="preserve"> children achieve fluency and attainment</w:t>
            </w:r>
            <w:r w:rsidRPr="6853802F" w:rsidR="001C3567">
              <w:rPr>
                <w:rFonts w:cs="Arial"/>
                <w:color w:val="auto"/>
              </w:rPr>
              <w:t xml:space="preserve"> /</w:t>
            </w:r>
            <w:r w:rsidRPr="6853802F" w:rsidR="00980BCF">
              <w:rPr>
                <w:rFonts w:cs="Arial"/>
                <w:color w:val="auto"/>
              </w:rPr>
              <w:t xml:space="preserve"> progress is in line with their peers.</w:t>
            </w:r>
          </w:p>
          <w:p w:rsidRPr="007F4774" w:rsidR="00F574C5" w:rsidP="6853802F" w:rsidRDefault="00332BD8" w14:paraId="1347D791" w14:textId="7075D43D">
            <w:pPr>
              <w:pStyle w:val="TableRowCentered"/>
              <w:jc w:val="left"/>
              <w:rPr>
                <w:rFonts w:cs="Arial"/>
                <w:color w:val="00B0F0"/>
              </w:rPr>
            </w:pPr>
            <w:r w:rsidRPr="6853802F">
              <w:rPr>
                <w:rFonts w:cs="Arial"/>
                <w:color w:val="auto"/>
              </w:rPr>
              <w:t>Disadvantaged children can read with fluency and comprehension so that reading does not become a barrier to learning. Disadvantaged children master the basic skills in reading, writing and maths to reduce any barriers</w:t>
            </w:r>
            <w:r w:rsidRPr="6853802F" w:rsidR="001C3567">
              <w:rPr>
                <w:rFonts w:cs="Arial"/>
                <w:color w:val="auto"/>
              </w:rPr>
              <w:t>.</w:t>
            </w:r>
          </w:p>
          <w:p w:rsidRPr="007F4774" w:rsidR="00F574C5" w:rsidP="6853802F" w:rsidRDefault="3311EA82" w14:paraId="7BEDDC5A" w14:textId="63669518">
            <w:pPr>
              <w:shd w:val="clear" w:color="auto" w:fill="FFFFFF" w:themeFill="background1"/>
              <w:spacing w:after="0"/>
              <w:rPr>
                <w:rFonts w:asciiTheme="minorHAnsi" w:hAnsiTheme="minorHAnsi" w:eastAsiaTheme="minorEastAsia" w:cstheme="minorBidi"/>
                <w:b/>
                <w:bCs/>
                <w:color w:val="0070C0"/>
              </w:rPr>
            </w:pPr>
            <w:r w:rsidRPr="6853802F">
              <w:rPr>
                <w:rFonts w:asciiTheme="minorHAnsi" w:hAnsiTheme="minorHAnsi" w:eastAsiaTheme="minorEastAsia" w:cstheme="minorBidi"/>
                <w:b/>
                <w:bCs/>
                <w:color w:val="0070C0"/>
              </w:rPr>
              <w:t xml:space="preserve">The PP strategy in connection with phonics, has become a robust system that it supported by leaders, </w:t>
            </w:r>
            <w:r w:rsidRPr="6853802F" w:rsidR="00E53BDC">
              <w:rPr>
                <w:rFonts w:asciiTheme="minorHAnsi" w:hAnsiTheme="minorHAnsi" w:eastAsiaTheme="minorEastAsia" w:cstheme="minorBidi"/>
                <w:b/>
                <w:bCs/>
                <w:color w:val="0070C0"/>
              </w:rPr>
              <w:t>teachers</w:t>
            </w:r>
            <w:r w:rsidRPr="6853802F">
              <w:rPr>
                <w:rFonts w:asciiTheme="minorHAnsi" w:hAnsiTheme="minorHAnsi" w:eastAsiaTheme="minorEastAsia" w:cstheme="minorBidi"/>
                <w:b/>
                <w:bCs/>
                <w:color w:val="0070C0"/>
              </w:rPr>
              <w:t xml:space="preserve"> and support staff in school. All staff in school deliver the interventions needed at an expert level to those disadvantaged pupils. Children are assessed and identified quickly within each year group, Children are then placed in a small group, SEND </w:t>
            </w:r>
            <w:r w:rsidRPr="6853802F">
              <w:rPr>
                <w:rFonts w:asciiTheme="minorHAnsi" w:hAnsiTheme="minorHAnsi" w:eastAsiaTheme="minorEastAsia" w:cstheme="minorBidi"/>
                <w:b/>
                <w:bCs/>
                <w:color w:val="0070C0"/>
              </w:rPr>
              <w:lastRenderedPageBreak/>
              <w:t xml:space="preserve">group or 1:1 where necessary. Children are closely monitored and assessed regularly in order for them to "catch up". </w:t>
            </w:r>
          </w:p>
          <w:p w:rsidRPr="007F4774" w:rsidR="00F574C5" w:rsidP="6853802F" w:rsidRDefault="00F574C5" w14:paraId="153905B4" w14:textId="72C16E1A">
            <w:pPr>
              <w:shd w:val="clear" w:color="auto" w:fill="FFFFFF" w:themeFill="background1"/>
              <w:spacing w:after="0"/>
              <w:rPr>
                <w:rFonts w:asciiTheme="minorHAnsi" w:hAnsiTheme="minorHAnsi" w:eastAsiaTheme="minorEastAsia" w:cstheme="minorBidi"/>
                <w:b/>
                <w:bCs/>
                <w:color w:val="0070C0"/>
              </w:rPr>
            </w:pPr>
          </w:p>
          <w:p w:rsidRPr="007F4774" w:rsidR="00F574C5" w:rsidP="6853802F" w:rsidRDefault="3311EA82" w14:paraId="2B5675D9" w14:textId="09E3667D">
            <w:pPr>
              <w:shd w:val="clear" w:color="auto" w:fill="FFFFFF" w:themeFill="background1"/>
              <w:spacing w:after="0"/>
              <w:rPr>
                <w:rFonts w:asciiTheme="minorHAnsi" w:hAnsiTheme="minorHAnsi" w:eastAsiaTheme="minorEastAsia" w:cstheme="minorBidi"/>
                <w:b/>
                <w:bCs/>
                <w:color w:val="0070C0"/>
              </w:rPr>
            </w:pPr>
            <w:r w:rsidRPr="6853802F">
              <w:rPr>
                <w:rFonts w:asciiTheme="minorHAnsi" w:hAnsiTheme="minorHAnsi" w:eastAsiaTheme="minorEastAsia" w:cstheme="minorBidi"/>
                <w:b/>
                <w:bCs/>
                <w:color w:val="0070C0"/>
              </w:rPr>
              <w:t xml:space="preserve">Children that are identified with any gaps in their learning and placed into a keep up session daily that is delivered consistently to ensure that the child has the best chance to succeed, PP children are identified seating plans and are placed where adult support is accessible. Parents receive a postcard with the sounds and words that their child need to focus on and are then re-assessed within 3 weeks of the intervention. </w:t>
            </w:r>
          </w:p>
          <w:p w:rsidRPr="007F4774" w:rsidR="00F574C5" w:rsidP="6853802F" w:rsidRDefault="00F574C5" w14:paraId="731AD462" w14:textId="66D76638">
            <w:pPr>
              <w:shd w:val="clear" w:color="auto" w:fill="FFFFFF" w:themeFill="background1"/>
              <w:spacing w:after="0"/>
              <w:rPr>
                <w:rFonts w:asciiTheme="minorHAnsi" w:hAnsiTheme="minorHAnsi" w:eastAsiaTheme="minorEastAsia" w:cstheme="minorBidi"/>
                <w:b/>
                <w:bCs/>
                <w:color w:val="0070C0"/>
              </w:rPr>
            </w:pPr>
          </w:p>
          <w:p w:rsidRPr="007F4774" w:rsidR="00F574C5" w:rsidP="6853802F" w:rsidRDefault="3311EA82" w14:paraId="4D5E343D" w14:textId="0B26E07F">
            <w:pPr>
              <w:shd w:val="clear" w:color="auto" w:fill="FFFFFF" w:themeFill="background1"/>
              <w:spacing w:after="0"/>
              <w:rPr>
                <w:rFonts w:asciiTheme="minorHAnsi" w:hAnsiTheme="minorHAnsi" w:eastAsiaTheme="minorEastAsia" w:cstheme="minorBidi"/>
                <w:b/>
                <w:bCs/>
                <w:color w:val="0070C0"/>
              </w:rPr>
            </w:pPr>
            <w:r w:rsidRPr="6853802F">
              <w:rPr>
                <w:rFonts w:asciiTheme="minorHAnsi" w:hAnsiTheme="minorHAnsi" w:eastAsiaTheme="minorEastAsia" w:cstheme="minorBidi"/>
                <w:b/>
                <w:bCs/>
                <w:color w:val="0070C0"/>
              </w:rPr>
              <w:t xml:space="preserve">Fluency is now a key part of supporting KS2 and will need closely monitoring in order to support all children including the PP children. Children that are working below ARE have additional reads weekly. </w:t>
            </w:r>
          </w:p>
          <w:p w:rsidRPr="007F4774" w:rsidR="00F574C5" w:rsidP="6853802F" w:rsidRDefault="00F574C5" w14:paraId="209930FD" w14:textId="75C865BD">
            <w:pPr>
              <w:shd w:val="clear" w:color="auto" w:fill="FFFFFF" w:themeFill="background1"/>
              <w:spacing w:after="0"/>
              <w:rPr>
                <w:rFonts w:asciiTheme="minorHAnsi" w:hAnsiTheme="minorHAnsi" w:eastAsiaTheme="minorEastAsia" w:cstheme="minorBidi"/>
                <w:b/>
                <w:bCs/>
                <w:color w:val="0070C0"/>
              </w:rPr>
            </w:pPr>
          </w:p>
          <w:p w:rsidRPr="007F4774" w:rsidR="00F574C5" w:rsidP="6853802F" w:rsidRDefault="3311EA82" w14:paraId="0481EB96" w14:textId="3E9B8019">
            <w:pPr>
              <w:shd w:val="clear" w:color="auto" w:fill="FFFFFF" w:themeFill="background1"/>
              <w:spacing w:after="0"/>
              <w:rPr>
                <w:rFonts w:asciiTheme="minorHAnsi" w:hAnsiTheme="minorHAnsi" w:eastAsiaTheme="minorEastAsia" w:cstheme="minorBidi"/>
                <w:b/>
                <w:bCs/>
                <w:color w:val="0070C0"/>
              </w:rPr>
            </w:pPr>
            <w:r w:rsidRPr="6853802F">
              <w:rPr>
                <w:rFonts w:asciiTheme="minorHAnsi" w:hAnsiTheme="minorHAnsi" w:eastAsiaTheme="minorEastAsia" w:cstheme="minorBidi"/>
                <w:b/>
                <w:bCs/>
                <w:color w:val="0070C0"/>
              </w:rPr>
              <w:t xml:space="preserve">As a school in the academic year 23/24 12 children in KS2 were on the teaching programme, on entering 24/25, there are now only 5 KS2 children accessing the programme of which are on the SEND register, and three of them are PP. </w:t>
            </w:r>
          </w:p>
          <w:p w:rsidRPr="007F4774" w:rsidR="00F574C5" w:rsidP="6853802F" w:rsidRDefault="00F574C5" w14:paraId="1C97F74F" w14:textId="74D8C7AD">
            <w:pPr>
              <w:shd w:val="clear" w:color="auto" w:fill="FFFFFF" w:themeFill="background1"/>
              <w:spacing w:after="0"/>
              <w:rPr>
                <w:rFonts w:asciiTheme="minorHAnsi" w:hAnsiTheme="minorHAnsi" w:eastAsiaTheme="minorEastAsia" w:cstheme="minorBidi"/>
                <w:b/>
                <w:bCs/>
                <w:color w:val="0070C0"/>
              </w:rPr>
            </w:pPr>
          </w:p>
          <w:p w:rsidRPr="007F4774" w:rsidR="00F574C5" w:rsidP="6853802F" w:rsidRDefault="3311EA82" w14:paraId="000B8657" w14:textId="569BC3B4">
            <w:pPr>
              <w:shd w:val="clear" w:color="auto" w:fill="FFFFFF" w:themeFill="background1"/>
              <w:spacing w:after="0"/>
              <w:rPr>
                <w:rFonts w:asciiTheme="minorHAnsi" w:hAnsiTheme="minorHAnsi" w:eastAsiaTheme="minorEastAsia" w:cstheme="minorBidi"/>
                <w:b/>
                <w:bCs/>
                <w:color w:val="0070C0"/>
              </w:rPr>
            </w:pPr>
            <w:r w:rsidRPr="6853802F">
              <w:rPr>
                <w:rFonts w:asciiTheme="minorHAnsi" w:hAnsiTheme="minorHAnsi" w:eastAsiaTheme="minorEastAsia" w:cstheme="minorBidi"/>
                <w:b/>
                <w:bCs/>
                <w:color w:val="0070C0"/>
              </w:rPr>
              <w:t xml:space="preserve">This includes 2 children that have </w:t>
            </w:r>
            <w:r w:rsidRPr="6853802F" w:rsidR="00E53BDC">
              <w:rPr>
                <w:rFonts w:asciiTheme="minorHAnsi" w:hAnsiTheme="minorHAnsi" w:eastAsiaTheme="minorEastAsia" w:cstheme="minorBidi"/>
                <w:b/>
                <w:bCs/>
                <w:color w:val="0070C0"/>
              </w:rPr>
              <w:t>transitioned</w:t>
            </w:r>
            <w:r w:rsidRPr="6853802F">
              <w:rPr>
                <w:rFonts w:asciiTheme="minorHAnsi" w:hAnsiTheme="minorHAnsi" w:eastAsiaTheme="minorEastAsia" w:cstheme="minorBidi"/>
                <w:b/>
                <w:bCs/>
                <w:color w:val="0070C0"/>
              </w:rPr>
              <w:t xml:space="preserve"> into KS2, resulting in 9 out of the 12 coming off the programme.</w:t>
            </w:r>
          </w:p>
          <w:p w:rsidRPr="007F4774" w:rsidR="00F574C5" w:rsidP="6853802F" w:rsidRDefault="00F574C5" w14:paraId="2A7D550B" w14:textId="6BF15C12">
            <w:pPr>
              <w:pStyle w:val="TableRowCentered"/>
              <w:jc w:val="left"/>
              <w:rPr>
                <w:rFonts w:cs="Arial"/>
                <w:b/>
                <w:bCs/>
                <w:color w:val="00B0F0"/>
              </w:rPr>
            </w:pPr>
          </w:p>
        </w:tc>
      </w:tr>
      <w:tr w:rsidRPr="007F4774" w:rsidR="006C3443" w:rsidTr="6853802F" w14:paraId="533144AD" w14:textId="77777777">
        <w:tc>
          <w:tcPr>
            <w:tcW w:w="977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2A1C7" w:themeFill="accent4" w:themeFillTint="99"/>
            <w:tcMar>
              <w:top w:w="0" w:type="dxa"/>
              <w:left w:w="108" w:type="dxa"/>
              <w:bottom w:w="0" w:type="dxa"/>
              <w:right w:w="108" w:type="dxa"/>
            </w:tcMar>
          </w:tcPr>
          <w:p w:rsidRPr="007F4774" w:rsidR="006C3443" w:rsidP="006C3443" w:rsidRDefault="006C3443" w14:paraId="23FA44E2" w14:textId="389C771A">
            <w:pPr>
              <w:pStyle w:val="TableRowCentered"/>
              <w:numPr>
                <w:ilvl w:val="0"/>
                <w:numId w:val="17"/>
              </w:numPr>
              <w:jc w:val="left"/>
              <w:rPr>
                <w:rFonts w:cs="Arial"/>
                <w:b/>
                <w:iCs/>
                <w:szCs w:val="24"/>
              </w:rPr>
            </w:pPr>
            <w:r w:rsidRPr="007F4774">
              <w:rPr>
                <w:rFonts w:cs="Arial"/>
                <w:b/>
                <w:iCs/>
                <w:szCs w:val="24"/>
              </w:rPr>
              <w:lastRenderedPageBreak/>
              <w:t>Weak language and communication skills</w:t>
            </w:r>
          </w:p>
        </w:tc>
      </w:tr>
      <w:tr w:rsidRPr="007F4774" w:rsidR="009050AF" w:rsidTr="6853802F" w14:paraId="2A7D550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2A1C7" w:themeFill="accent4" w:themeFillTint="99"/>
            <w:tcMar>
              <w:top w:w="0" w:type="dxa"/>
              <w:left w:w="108" w:type="dxa"/>
              <w:bottom w:w="0" w:type="dxa"/>
              <w:right w:w="108" w:type="dxa"/>
            </w:tcMar>
          </w:tcPr>
          <w:p w:rsidRPr="007F4774" w:rsidR="009050AF" w:rsidP="009050AF" w:rsidRDefault="009050AF" w14:paraId="2A7D550D" w14:textId="282FBE4A">
            <w:pPr>
              <w:pStyle w:val="TableRow"/>
              <w:rPr>
                <w:rFonts w:cs="Arial"/>
                <w:b/>
              </w:rPr>
            </w:pPr>
            <w:r w:rsidRPr="007F4774">
              <w:rPr>
                <w:rFonts w:cs="Arial"/>
                <w:b/>
              </w:rPr>
              <w:t>Intended outcome</w:t>
            </w:r>
          </w:p>
        </w:tc>
        <w:tc>
          <w:tcPr>
            <w:tcW w:w="496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2A1C7" w:themeFill="accent4" w:themeFillTint="99"/>
            <w:tcMar>
              <w:top w:w="0" w:type="dxa"/>
              <w:left w:w="108" w:type="dxa"/>
              <w:bottom w:w="0" w:type="dxa"/>
              <w:right w:w="108" w:type="dxa"/>
            </w:tcMar>
          </w:tcPr>
          <w:p w:rsidRPr="007F4774" w:rsidR="009050AF" w:rsidP="009050AF" w:rsidRDefault="009050AF" w14:paraId="2A7D550E" w14:textId="4AA3ED35">
            <w:pPr>
              <w:pStyle w:val="TableRowCentered"/>
              <w:jc w:val="left"/>
              <w:rPr>
                <w:rFonts w:cs="Arial"/>
                <w:b/>
                <w:szCs w:val="24"/>
              </w:rPr>
            </w:pPr>
            <w:r w:rsidRPr="007F4774">
              <w:rPr>
                <w:rFonts w:cs="Arial"/>
                <w:b/>
                <w:szCs w:val="24"/>
              </w:rPr>
              <w:t>Success criteria</w:t>
            </w:r>
          </w:p>
        </w:tc>
      </w:tr>
      <w:tr w:rsidRPr="007F4774" w:rsidR="009050AF" w:rsidTr="6853802F" w14:paraId="7C24C98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9050AF" w:rsidRDefault="00F574C5" w14:paraId="5248BC37" w14:textId="77777777">
            <w:pPr>
              <w:pStyle w:val="TableRow"/>
            </w:pPr>
            <w:r>
              <w:t>Improved speech language and communication</w:t>
            </w:r>
          </w:p>
          <w:p w:rsidRPr="00DE4531" w:rsidR="001C3567" w:rsidRDefault="001C3567" w14:paraId="69BEB870" w14:textId="455D7FF2">
            <w:pPr>
              <w:pStyle w:val="TableRow"/>
              <w:rPr>
                <w:rFonts w:cs="Arial"/>
                <w:b/>
              </w:rPr>
            </w:pPr>
            <w:r w:rsidRPr="00DE4531">
              <w:rPr>
                <w:rFonts w:cs="Arial"/>
                <w:b/>
                <w:color w:val="4F81BD" w:themeColor="accent1"/>
              </w:rPr>
              <w:t>Improved Vocabulary</w:t>
            </w:r>
          </w:p>
        </w:tc>
        <w:tc>
          <w:tcPr>
            <w:tcW w:w="496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574C5" w:rsidRDefault="407414AB" w14:paraId="01258A0D" w14:textId="6F009EB1">
            <w:pPr>
              <w:pStyle w:val="TableRowCentered"/>
              <w:jc w:val="left"/>
            </w:pPr>
            <w:r>
              <w:t xml:space="preserve">Children in the Early Years will have accessed </w:t>
            </w:r>
            <w:proofErr w:type="spellStart"/>
            <w:r w:rsidRPr="00DE4531" w:rsidR="001C3567">
              <w:rPr>
                <w:b/>
                <w:color w:val="4F81BD" w:themeColor="accent1"/>
              </w:rPr>
              <w:t>Wellcomm</w:t>
            </w:r>
            <w:proofErr w:type="spellEnd"/>
            <w:r w:rsidRPr="00DE4531" w:rsidR="001C3567">
              <w:rPr>
                <w:b/>
                <w:color w:val="4F81BD" w:themeColor="accent1"/>
              </w:rPr>
              <w:t xml:space="preserve"> tracking </w:t>
            </w:r>
            <w:r w:rsidR="001C3567">
              <w:t xml:space="preserve">/ </w:t>
            </w:r>
            <w:r>
              <w:t xml:space="preserve">intervention </w:t>
            </w:r>
          </w:p>
          <w:p w:rsidRPr="007F4774" w:rsidR="009050AF" w:rsidP="407414AB" w:rsidRDefault="407414AB" w14:paraId="54B69952" w14:textId="609CF9BC">
            <w:pPr>
              <w:pStyle w:val="TableRowCentered"/>
              <w:jc w:val="left"/>
              <w:rPr>
                <w:rFonts w:cs="Arial"/>
                <w:b/>
                <w:bCs/>
              </w:rPr>
            </w:pPr>
            <w:r>
              <w:t>SALT intervention</w:t>
            </w:r>
          </w:p>
        </w:tc>
      </w:tr>
      <w:tr w:rsidRPr="007F4774" w:rsidR="006C3443" w:rsidTr="6853802F" w14:paraId="6CFDA4D5" w14:textId="77777777">
        <w:tc>
          <w:tcPr>
            <w:tcW w:w="977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69B" w:themeFill="accent3" w:themeFillTint="99"/>
            <w:tcMar>
              <w:top w:w="0" w:type="dxa"/>
              <w:left w:w="108" w:type="dxa"/>
              <w:bottom w:w="0" w:type="dxa"/>
              <w:right w:w="108" w:type="dxa"/>
            </w:tcMar>
          </w:tcPr>
          <w:p w:rsidRPr="007F4774" w:rsidR="006C3443" w:rsidP="006C3443" w:rsidRDefault="006C3443" w14:paraId="476AF31E" w14:textId="6100A95A">
            <w:pPr>
              <w:pStyle w:val="TableRowCentered"/>
              <w:numPr>
                <w:ilvl w:val="0"/>
                <w:numId w:val="17"/>
              </w:numPr>
              <w:jc w:val="left"/>
              <w:rPr>
                <w:rFonts w:cs="Arial"/>
                <w:b/>
                <w:szCs w:val="24"/>
              </w:rPr>
            </w:pPr>
            <w:r w:rsidRPr="007F4774">
              <w:rPr>
                <w:rFonts w:cs="Arial"/>
                <w:b/>
                <w:szCs w:val="24"/>
              </w:rPr>
              <w:t>Attendance</w:t>
            </w:r>
          </w:p>
        </w:tc>
      </w:tr>
      <w:tr w:rsidRPr="007F4774" w:rsidR="009050AF" w:rsidTr="6853802F" w14:paraId="30D83CB8"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69B" w:themeFill="accent3" w:themeFillTint="99"/>
            <w:tcMar>
              <w:top w:w="0" w:type="dxa"/>
              <w:left w:w="108" w:type="dxa"/>
              <w:bottom w:w="0" w:type="dxa"/>
              <w:right w:w="108" w:type="dxa"/>
            </w:tcMar>
          </w:tcPr>
          <w:p w:rsidRPr="007F4774" w:rsidR="009050AF" w:rsidP="009050AF" w:rsidRDefault="009050AF" w14:paraId="4EBA7789" w14:textId="78883BA3">
            <w:pPr>
              <w:pStyle w:val="TableRow"/>
              <w:rPr>
                <w:rFonts w:cs="Arial"/>
                <w:b/>
              </w:rPr>
            </w:pPr>
            <w:r w:rsidRPr="007F4774">
              <w:rPr>
                <w:rFonts w:cs="Arial"/>
                <w:b/>
              </w:rPr>
              <w:t>Intended outcome</w:t>
            </w:r>
          </w:p>
        </w:tc>
        <w:tc>
          <w:tcPr>
            <w:tcW w:w="496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69B" w:themeFill="accent3" w:themeFillTint="99"/>
            <w:tcMar>
              <w:top w:w="0" w:type="dxa"/>
              <w:left w:w="108" w:type="dxa"/>
              <w:bottom w:w="0" w:type="dxa"/>
              <w:right w:w="108" w:type="dxa"/>
            </w:tcMar>
          </w:tcPr>
          <w:p w:rsidRPr="007F4774" w:rsidR="009050AF" w:rsidP="009050AF" w:rsidRDefault="009050AF" w14:paraId="6288B017" w14:textId="1D64CA49">
            <w:pPr>
              <w:pStyle w:val="TableRowCentered"/>
              <w:jc w:val="left"/>
              <w:rPr>
                <w:rFonts w:cs="Arial"/>
                <w:b/>
                <w:szCs w:val="24"/>
              </w:rPr>
            </w:pPr>
            <w:r w:rsidRPr="007F4774">
              <w:rPr>
                <w:rFonts w:cs="Arial"/>
                <w:b/>
                <w:szCs w:val="24"/>
              </w:rPr>
              <w:t>Success criteria</w:t>
            </w:r>
          </w:p>
        </w:tc>
      </w:tr>
      <w:tr w:rsidRPr="007F4774" w:rsidR="009050AF" w:rsidTr="6853802F" w14:paraId="2FC9EA0B"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9050AF" w:rsidP="009050AF" w:rsidRDefault="000519DC" w14:paraId="39AC17AC" w14:textId="679187ED">
            <w:pPr>
              <w:pStyle w:val="TableRow"/>
              <w:rPr>
                <w:rFonts w:cs="Arial"/>
                <w:b/>
              </w:rPr>
            </w:pPr>
            <w:r>
              <w:lastRenderedPageBreak/>
              <w:t>Disadvantaged children with SEMH can fully engage with and access all learning</w:t>
            </w:r>
          </w:p>
        </w:tc>
        <w:tc>
          <w:tcPr>
            <w:tcW w:w="496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519DC" w:rsidP="009050AF" w:rsidRDefault="000519DC" w14:paraId="2983770D" w14:textId="0D80CC5F">
            <w:pPr>
              <w:pStyle w:val="TableRowCentered"/>
              <w:jc w:val="left"/>
            </w:pPr>
            <w:r>
              <w:t xml:space="preserve">The overall absence being no more </w:t>
            </w:r>
            <w:r w:rsidR="001C3567">
              <w:t xml:space="preserve">than </w:t>
            </w:r>
            <w:r w:rsidRPr="3493CD40">
              <w:rPr>
                <w:color w:val="auto"/>
              </w:rPr>
              <w:t>3%</w:t>
            </w:r>
            <w:r>
              <w:t xml:space="preserve"> between disadvantaged and non-disadvantaged. </w:t>
            </w:r>
          </w:p>
          <w:p w:rsidRPr="00E53BDC" w:rsidR="00104C53" w:rsidP="009050AF" w:rsidRDefault="00870509" w14:paraId="44231A89" w14:textId="018C5BC4">
            <w:pPr>
              <w:pStyle w:val="TableRowCentered"/>
              <w:jc w:val="left"/>
              <w:rPr>
                <w:b/>
                <w:color w:val="1F497D" w:themeColor="text2"/>
              </w:rPr>
            </w:pPr>
            <w:r w:rsidRPr="00E53BDC">
              <w:rPr>
                <w:b/>
                <w:color w:val="1F497D" w:themeColor="text2"/>
              </w:rPr>
              <w:t>2022-2023</w:t>
            </w:r>
          </w:p>
          <w:p w:rsidRPr="00E53BDC" w:rsidR="00870509" w:rsidP="009050AF" w:rsidRDefault="00671359" w14:paraId="00A911B9" w14:textId="66A163B7">
            <w:pPr>
              <w:pStyle w:val="TableRowCentered"/>
              <w:jc w:val="left"/>
              <w:rPr>
                <w:bCs/>
                <w:color w:val="1F497D" w:themeColor="text2"/>
              </w:rPr>
            </w:pPr>
            <w:r w:rsidRPr="00E53BDC">
              <w:rPr>
                <w:bCs/>
                <w:color w:val="1F497D" w:themeColor="text2"/>
              </w:rPr>
              <w:t>PP Children 89%</w:t>
            </w:r>
          </w:p>
          <w:p w:rsidRPr="00E53BDC" w:rsidR="00671359" w:rsidP="009050AF" w:rsidRDefault="00671359" w14:paraId="2657D772" w14:textId="0CE62DB4">
            <w:pPr>
              <w:pStyle w:val="TableRowCentered"/>
              <w:jc w:val="left"/>
              <w:rPr>
                <w:bCs/>
                <w:color w:val="1F497D" w:themeColor="text2"/>
              </w:rPr>
            </w:pPr>
            <w:r w:rsidRPr="00E53BDC">
              <w:rPr>
                <w:bCs/>
                <w:color w:val="1F497D" w:themeColor="text2"/>
              </w:rPr>
              <w:t>Non-PP Children 93%</w:t>
            </w:r>
          </w:p>
          <w:p w:rsidRPr="00E53BDC" w:rsidR="00671359" w:rsidP="009050AF" w:rsidRDefault="00671359" w14:paraId="2A25462D" w14:textId="5F620195">
            <w:pPr>
              <w:pStyle w:val="TableRowCentered"/>
              <w:jc w:val="left"/>
              <w:rPr>
                <w:b/>
                <w:color w:val="1F497D" w:themeColor="text2"/>
              </w:rPr>
            </w:pPr>
            <w:r w:rsidRPr="00E53BDC">
              <w:rPr>
                <w:b/>
                <w:color w:val="1F497D" w:themeColor="text2"/>
              </w:rPr>
              <w:t>2023-2024</w:t>
            </w:r>
          </w:p>
          <w:p w:rsidRPr="00E53BDC" w:rsidR="00671359" w:rsidP="009050AF" w:rsidRDefault="00671359" w14:paraId="4DE3A3C5" w14:textId="426DA77F">
            <w:pPr>
              <w:pStyle w:val="TableRowCentered"/>
              <w:jc w:val="left"/>
              <w:rPr>
                <w:bCs/>
                <w:color w:val="1F497D" w:themeColor="text2"/>
              </w:rPr>
            </w:pPr>
            <w:r w:rsidRPr="00E53BDC">
              <w:rPr>
                <w:bCs/>
                <w:color w:val="1F497D" w:themeColor="text2"/>
              </w:rPr>
              <w:t>PP Children 85%</w:t>
            </w:r>
          </w:p>
          <w:p w:rsidRPr="00E53BDC" w:rsidR="00671359" w:rsidP="009050AF" w:rsidRDefault="00671359" w14:paraId="6438C51D" w14:textId="3DD3BA5F">
            <w:pPr>
              <w:pStyle w:val="TableRowCentered"/>
              <w:jc w:val="left"/>
              <w:rPr>
                <w:bCs/>
                <w:color w:val="1F497D" w:themeColor="text2"/>
              </w:rPr>
            </w:pPr>
            <w:r w:rsidRPr="00E53BDC">
              <w:rPr>
                <w:bCs/>
                <w:color w:val="1F497D" w:themeColor="text2"/>
              </w:rPr>
              <w:t>Non-PP Children 93%</w:t>
            </w:r>
          </w:p>
          <w:p w:rsidRPr="00E53BDC" w:rsidR="0024067D" w:rsidP="009050AF" w:rsidRDefault="0024067D" w14:paraId="58BC86B3" w14:textId="021E467F">
            <w:pPr>
              <w:pStyle w:val="TableRowCentered"/>
              <w:jc w:val="left"/>
              <w:rPr>
                <w:bCs/>
                <w:color w:val="1F497D" w:themeColor="text2"/>
              </w:rPr>
            </w:pPr>
            <w:r w:rsidRPr="00E53BDC">
              <w:rPr>
                <w:bCs/>
                <w:color w:val="1F497D" w:themeColor="text2"/>
              </w:rPr>
              <w:t>4 of our 21 persistent absentees are PP</w:t>
            </w:r>
          </w:p>
          <w:p w:rsidRPr="007F4774" w:rsidR="009050AF" w:rsidP="407414AB" w:rsidRDefault="407414AB" w14:paraId="1A14ECB7" w14:textId="55712799">
            <w:pPr>
              <w:pStyle w:val="TableRowCentered"/>
              <w:jc w:val="left"/>
              <w:rPr>
                <w:rFonts w:cs="Arial"/>
                <w:b/>
                <w:bCs/>
              </w:rPr>
            </w:pPr>
            <w:r>
              <w:t>Improved wellbeing and engagement in all aspects of school life evidenced th</w:t>
            </w:r>
            <w:r w:rsidR="001C3567">
              <w:t>r</w:t>
            </w:r>
            <w:r>
              <w:t>ough parent feedback, pupil voice, staff observations, interactions and progress data. Including children</w:t>
            </w:r>
            <w:r w:rsidR="35997921">
              <w:t>, which</w:t>
            </w:r>
            <w:r>
              <w:t xml:space="preserve"> demonstrat</w:t>
            </w:r>
            <w:r w:rsidR="16BE4E05">
              <w:t>es</w:t>
            </w:r>
            <w:r>
              <w:t>: effective independence; resilience; building learning power skills; positive relationships with peers and adults in school; use of strategies taught to self-regulate.</w:t>
            </w:r>
          </w:p>
        </w:tc>
      </w:tr>
      <w:tr w:rsidRPr="007F4774" w:rsidR="006C3443" w:rsidTr="6853802F" w14:paraId="202F69D0" w14:textId="77777777">
        <w:tc>
          <w:tcPr>
            <w:tcW w:w="977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99"/>
            <w:tcMar>
              <w:top w:w="0" w:type="dxa"/>
              <w:left w:w="108" w:type="dxa"/>
              <w:bottom w:w="0" w:type="dxa"/>
              <w:right w:w="108" w:type="dxa"/>
            </w:tcMar>
          </w:tcPr>
          <w:p w:rsidRPr="007F4774" w:rsidR="006C3443" w:rsidP="006C3443" w:rsidRDefault="006C3443" w14:paraId="6931379D" w14:textId="0C0B134B">
            <w:pPr>
              <w:pStyle w:val="TableRowCentered"/>
              <w:numPr>
                <w:ilvl w:val="0"/>
                <w:numId w:val="17"/>
              </w:numPr>
              <w:jc w:val="left"/>
              <w:rPr>
                <w:rFonts w:cs="Arial"/>
                <w:b/>
                <w:szCs w:val="24"/>
              </w:rPr>
            </w:pPr>
            <w:r w:rsidRPr="007F4774">
              <w:rPr>
                <w:rFonts w:cs="Arial"/>
                <w:b/>
                <w:szCs w:val="24"/>
              </w:rPr>
              <w:t>Behaviour</w:t>
            </w:r>
          </w:p>
        </w:tc>
      </w:tr>
      <w:tr w:rsidRPr="007F4774" w:rsidR="009050AF" w:rsidTr="6853802F" w14:paraId="27AA0F20"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99"/>
            <w:tcMar>
              <w:top w:w="0" w:type="dxa"/>
              <w:left w:w="108" w:type="dxa"/>
              <w:bottom w:w="0" w:type="dxa"/>
              <w:right w:w="108" w:type="dxa"/>
            </w:tcMar>
          </w:tcPr>
          <w:p w:rsidRPr="007F4774" w:rsidR="009050AF" w:rsidP="009050AF" w:rsidRDefault="009050AF" w14:paraId="2BEFD595" w14:textId="63751B67">
            <w:pPr>
              <w:pStyle w:val="TableRow"/>
              <w:rPr>
                <w:rFonts w:cs="Arial"/>
                <w:b/>
              </w:rPr>
            </w:pPr>
            <w:r w:rsidRPr="007F4774">
              <w:rPr>
                <w:rFonts w:cs="Arial"/>
                <w:b/>
              </w:rPr>
              <w:t>Intended outcome</w:t>
            </w:r>
          </w:p>
        </w:tc>
        <w:tc>
          <w:tcPr>
            <w:tcW w:w="496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99"/>
            <w:tcMar>
              <w:top w:w="0" w:type="dxa"/>
              <w:left w:w="108" w:type="dxa"/>
              <w:bottom w:w="0" w:type="dxa"/>
              <w:right w:w="108" w:type="dxa"/>
            </w:tcMar>
          </w:tcPr>
          <w:p w:rsidRPr="007F4774" w:rsidR="009050AF" w:rsidP="009050AF" w:rsidRDefault="009050AF" w14:paraId="2AE17DF6" w14:textId="1EA91A35">
            <w:pPr>
              <w:pStyle w:val="TableRowCentered"/>
              <w:jc w:val="left"/>
              <w:rPr>
                <w:rFonts w:cs="Arial"/>
                <w:b/>
                <w:szCs w:val="24"/>
              </w:rPr>
            </w:pPr>
            <w:r w:rsidRPr="007F4774">
              <w:rPr>
                <w:rFonts w:cs="Arial"/>
                <w:b/>
                <w:szCs w:val="24"/>
              </w:rPr>
              <w:t>Success criteria</w:t>
            </w:r>
          </w:p>
        </w:tc>
      </w:tr>
      <w:tr w:rsidRPr="007F4774" w:rsidR="009050AF" w:rsidTr="6853802F" w14:paraId="7CAD9D4A"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9050AF" w:rsidP="009050AF" w:rsidRDefault="00332BD8" w14:paraId="2E280010" w14:textId="240A22FD">
            <w:pPr>
              <w:pStyle w:val="TableRow"/>
              <w:rPr>
                <w:rFonts w:cs="Arial"/>
              </w:rPr>
            </w:pPr>
            <w:r w:rsidRPr="007F4774">
              <w:rPr>
                <w:rFonts w:cs="Arial"/>
              </w:rPr>
              <w:t>Children with SEMH factors are swiftly identified and targeted support is actioned to remove or reduce barriers to learning.</w:t>
            </w:r>
          </w:p>
          <w:p w:rsidR="00DE4531" w:rsidP="009050AF" w:rsidRDefault="00DE4531" w14:paraId="33ED1A74" w14:textId="2A1CA61D">
            <w:pPr>
              <w:pStyle w:val="TableRow"/>
              <w:rPr>
                <w:rFonts w:cs="Arial"/>
              </w:rPr>
            </w:pPr>
          </w:p>
          <w:p w:rsidRPr="007F4774" w:rsidR="00DE4531" w:rsidP="009050AF" w:rsidRDefault="00DE4531" w14:paraId="281D7570" w14:textId="77777777">
            <w:pPr>
              <w:pStyle w:val="TableRow"/>
              <w:rPr>
                <w:rFonts w:cs="Arial"/>
              </w:rPr>
            </w:pPr>
          </w:p>
          <w:p w:rsidRPr="007F4774" w:rsidR="00332BD8" w:rsidP="009050AF" w:rsidRDefault="00332BD8" w14:paraId="73D1709F" w14:textId="77777777">
            <w:pPr>
              <w:pStyle w:val="TableRow"/>
              <w:rPr>
                <w:rFonts w:cs="Arial"/>
              </w:rPr>
            </w:pPr>
          </w:p>
          <w:p w:rsidRPr="007F4774" w:rsidR="00332BD8" w:rsidP="009050AF" w:rsidRDefault="00332BD8" w14:paraId="09AFDE67" w14:textId="77777777">
            <w:pPr>
              <w:pStyle w:val="TableRow"/>
              <w:rPr>
                <w:rFonts w:cs="Arial"/>
              </w:rPr>
            </w:pPr>
          </w:p>
          <w:p w:rsidRPr="007F4774" w:rsidR="00332BD8" w:rsidP="009050AF" w:rsidRDefault="00332BD8" w14:paraId="3355430C" w14:textId="77777777">
            <w:pPr>
              <w:pStyle w:val="TableRow"/>
              <w:rPr>
                <w:rFonts w:cs="Arial"/>
              </w:rPr>
            </w:pPr>
          </w:p>
          <w:p w:rsidRPr="007F4774" w:rsidR="00332BD8" w:rsidP="009050AF" w:rsidRDefault="00332BD8" w14:paraId="59E37A27" w14:textId="77777777">
            <w:pPr>
              <w:pStyle w:val="TableRow"/>
              <w:rPr>
                <w:rFonts w:cs="Arial"/>
              </w:rPr>
            </w:pPr>
          </w:p>
          <w:p w:rsidRPr="007F4774" w:rsidR="00332BD8" w:rsidP="009050AF" w:rsidRDefault="00332BD8" w14:paraId="46883D81" w14:textId="77777777">
            <w:pPr>
              <w:pStyle w:val="TableRow"/>
              <w:rPr>
                <w:rFonts w:cs="Arial"/>
              </w:rPr>
            </w:pPr>
          </w:p>
          <w:p w:rsidR="00332BD8" w:rsidP="009050AF" w:rsidRDefault="00332BD8" w14:paraId="35FB0292" w14:textId="00BC633C">
            <w:pPr>
              <w:pStyle w:val="TableRow"/>
              <w:rPr>
                <w:rFonts w:cs="Arial"/>
              </w:rPr>
            </w:pPr>
          </w:p>
          <w:p w:rsidR="00DE4531" w:rsidP="009050AF" w:rsidRDefault="00DE4531" w14:paraId="5637B349" w14:textId="31E5E418">
            <w:pPr>
              <w:pStyle w:val="TableRow"/>
              <w:rPr>
                <w:rFonts w:cs="Arial"/>
              </w:rPr>
            </w:pPr>
          </w:p>
          <w:p w:rsidR="00DE4531" w:rsidP="009050AF" w:rsidRDefault="00DE4531" w14:paraId="5B6C333A" w14:textId="60F60EFC">
            <w:pPr>
              <w:pStyle w:val="TableRow"/>
              <w:rPr>
                <w:rFonts w:cs="Arial"/>
              </w:rPr>
            </w:pPr>
          </w:p>
          <w:p w:rsidR="00DE4531" w:rsidP="009050AF" w:rsidRDefault="00DE4531" w14:paraId="5AA9CE5C" w14:textId="3F5E8014">
            <w:pPr>
              <w:pStyle w:val="TableRow"/>
              <w:rPr>
                <w:rFonts w:cs="Arial"/>
              </w:rPr>
            </w:pPr>
          </w:p>
          <w:p w:rsidRPr="007F4774" w:rsidR="00DE4531" w:rsidP="009050AF" w:rsidRDefault="00DE4531" w14:paraId="2764653F" w14:textId="77777777">
            <w:pPr>
              <w:pStyle w:val="TableRow"/>
              <w:rPr>
                <w:rFonts w:cs="Arial"/>
              </w:rPr>
            </w:pPr>
          </w:p>
          <w:p w:rsidRPr="007F4774" w:rsidR="00332BD8" w:rsidP="009050AF" w:rsidRDefault="00332BD8" w14:paraId="4F7AE776" w14:textId="77777777">
            <w:pPr>
              <w:pStyle w:val="TableRow"/>
              <w:rPr>
                <w:rFonts w:cs="Arial"/>
              </w:rPr>
            </w:pPr>
          </w:p>
          <w:p w:rsidRPr="007F4774" w:rsidR="00332BD8" w:rsidP="009050AF" w:rsidRDefault="00332BD8" w14:paraId="265FF8A2" w14:textId="643E850B">
            <w:pPr>
              <w:pStyle w:val="TableRow"/>
              <w:rPr>
                <w:rFonts w:cs="Arial"/>
              </w:rPr>
            </w:pPr>
            <w:r w:rsidRPr="007F4774">
              <w:rPr>
                <w:rFonts w:cs="Arial"/>
              </w:rPr>
              <w:t>All parents/families are well - equipped to support children with learning at home</w:t>
            </w:r>
          </w:p>
        </w:tc>
        <w:tc>
          <w:tcPr>
            <w:tcW w:w="496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AC1A54" w:rsidP="009050AF" w:rsidRDefault="00332BD8" w14:paraId="2ACBDE7B" w14:textId="77777777">
            <w:pPr>
              <w:pStyle w:val="TableRowCentered"/>
              <w:jc w:val="left"/>
              <w:rPr>
                <w:rFonts w:cs="Arial"/>
                <w:szCs w:val="24"/>
              </w:rPr>
            </w:pPr>
            <w:r w:rsidRPr="007F4774">
              <w:rPr>
                <w:rFonts w:cs="Arial"/>
                <w:szCs w:val="24"/>
              </w:rPr>
              <w:t>Disadvantaged children make good progress against their targets</w:t>
            </w:r>
            <w:r w:rsidR="00AC1A54">
              <w:rPr>
                <w:rFonts w:cs="Arial"/>
                <w:szCs w:val="24"/>
              </w:rPr>
              <w:t>.</w:t>
            </w:r>
          </w:p>
          <w:p w:rsidR="00AC1A54" w:rsidP="009050AF" w:rsidRDefault="00332BD8" w14:paraId="12AC9865" w14:textId="7393AEFF">
            <w:pPr>
              <w:pStyle w:val="TableRowCentered"/>
              <w:jc w:val="left"/>
              <w:rPr>
                <w:rFonts w:cs="Arial"/>
                <w:szCs w:val="24"/>
              </w:rPr>
            </w:pPr>
            <w:r w:rsidRPr="007F4774">
              <w:rPr>
                <w:rFonts w:cs="Arial"/>
                <w:szCs w:val="24"/>
              </w:rPr>
              <w:t>They can describe their emotions and therefore, regulate with greater success</w:t>
            </w:r>
            <w:r w:rsidR="00AC1A54">
              <w:rPr>
                <w:rFonts w:cs="Arial"/>
                <w:szCs w:val="24"/>
              </w:rPr>
              <w:t>.</w:t>
            </w:r>
            <w:r w:rsidRPr="007F4774">
              <w:rPr>
                <w:rFonts w:cs="Arial"/>
                <w:szCs w:val="24"/>
              </w:rPr>
              <w:t xml:space="preserve"> </w:t>
            </w:r>
          </w:p>
          <w:p w:rsidR="00AC1A54" w:rsidP="009050AF" w:rsidRDefault="00332BD8" w14:paraId="20C5489D" w14:textId="03AD6726">
            <w:pPr>
              <w:pStyle w:val="TableRowCentered"/>
              <w:jc w:val="left"/>
              <w:rPr>
                <w:rFonts w:cs="Arial"/>
                <w:szCs w:val="24"/>
              </w:rPr>
            </w:pPr>
            <w:r w:rsidRPr="007F4774">
              <w:rPr>
                <w:rFonts w:cs="Arial"/>
                <w:szCs w:val="24"/>
              </w:rPr>
              <w:t>They are able to refocus and move to a more positive zone with greater success and more swiftly</w:t>
            </w:r>
            <w:r w:rsidR="00AC1A54">
              <w:rPr>
                <w:rFonts w:cs="Arial"/>
                <w:szCs w:val="24"/>
              </w:rPr>
              <w:t>.</w:t>
            </w:r>
          </w:p>
          <w:p w:rsidR="009050AF" w:rsidP="009050AF" w:rsidRDefault="00332BD8" w14:paraId="7A37EF12" w14:textId="1CDD3581">
            <w:pPr>
              <w:pStyle w:val="TableRowCentered"/>
              <w:jc w:val="left"/>
              <w:rPr>
                <w:rFonts w:cs="Arial"/>
                <w:szCs w:val="24"/>
              </w:rPr>
            </w:pPr>
            <w:r w:rsidRPr="007F4774">
              <w:rPr>
                <w:rFonts w:cs="Arial"/>
                <w:szCs w:val="24"/>
              </w:rPr>
              <w:t xml:space="preserve">There is less disruption to their </w:t>
            </w:r>
            <w:proofErr w:type="gramStart"/>
            <w:r w:rsidRPr="007F4774">
              <w:rPr>
                <w:rFonts w:cs="Arial"/>
                <w:szCs w:val="24"/>
              </w:rPr>
              <w:t xml:space="preserve">learning </w:t>
            </w:r>
            <w:r w:rsidR="00AC1A54">
              <w:rPr>
                <w:rFonts w:cs="Arial"/>
                <w:szCs w:val="24"/>
              </w:rPr>
              <w:t xml:space="preserve"> and</w:t>
            </w:r>
            <w:proofErr w:type="gramEnd"/>
            <w:r w:rsidR="00AC1A54">
              <w:rPr>
                <w:rFonts w:cs="Arial"/>
                <w:szCs w:val="24"/>
              </w:rPr>
              <w:t xml:space="preserve"> t</w:t>
            </w:r>
            <w:r w:rsidRPr="007F4774">
              <w:rPr>
                <w:rFonts w:cs="Arial"/>
                <w:szCs w:val="24"/>
              </w:rPr>
              <w:t>hey are able to form better relationships with their peers.</w:t>
            </w:r>
          </w:p>
          <w:p w:rsidRPr="00E53BDC" w:rsidR="00DE4531" w:rsidP="009050AF" w:rsidRDefault="00DE4531" w14:paraId="6D5A4AC3" w14:textId="131F53BB">
            <w:pPr>
              <w:pStyle w:val="TableRowCentered"/>
              <w:jc w:val="left"/>
              <w:rPr>
                <w:rFonts w:cs="Arial"/>
                <w:b/>
                <w:color w:val="1F497D" w:themeColor="text2"/>
                <w:szCs w:val="24"/>
              </w:rPr>
            </w:pPr>
            <w:r w:rsidRPr="00E53BDC">
              <w:rPr>
                <w:rFonts w:cs="Arial"/>
                <w:b/>
                <w:color w:val="1F497D" w:themeColor="text2"/>
                <w:szCs w:val="24"/>
              </w:rPr>
              <w:t>Out of the 36 incidents recorded across the year, 9 were linked to PP children – but this represented only 3 children.</w:t>
            </w:r>
          </w:p>
          <w:p w:rsidRPr="00E53BDC" w:rsidR="00DE4531" w:rsidP="009050AF" w:rsidRDefault="00DE4531" w14:paraId="33DBEBCD" w14:textId="48DF167E">
            <w:pPr>
              <w:pStyle w:val="TableRowCentered"/>
              <w:jc w:val="left"/>
              <w:rPr>
                <w:rFonts w:cs="Arial"/>
                <w:color w:val="1F497D" w:themeColor="text2"/>
                <w:szCs w:val="24"/>
              </w:rPr>
            </w:pPr>
            <w:r w:rsidRPr="00E53BDC">
              <w:rPr>
                <w:rFonts w:cs="Arial"/>
                <w:b/>
                <w:color w:val="1F497D" w:themeColor="text2"/>
                <w:szCs w:val="24"/>
              </w:rPr>
              <w:t>Early Help was offered in 2 cases, as this was an appropriate step to support parents</w:t>
            </w:r>
            <w:r w:rsidRPr="00E53BDC">
              <w:rPr>
                <w:rFonts w:cs="Arial"/>
                <w:color w:val="1F497D" w:themeColor="text2"/>
                <w:szCs w:val="24"/>
              </w:rPr>
              <w:t>.</w:t>
            </w:r>
          </w:p>
          <w:p w:rsidRPr="00DE4531" w:rsidR="00DE4531" w:rsidP="009050AF" w:rsidRDefault="00DE4531" w14:paraId="316EBFAF" w14:textId="77777777">
            <w:pPr>
              <w:pStyle w:val="TableRowCentered"/>
              <w:jc w:val="left"/>
              <w:rPr>
                <w:rFonts w:cs="Arial"/>
                <w:color w:val="4F81BD" w:themeColor="accent1"/>
                <w:szCs w:val="24"/>
              </w:rPr>
            </w:pPr>
          </w:p>
          <w:p w:rsidRPr="007F4774" w:rsidR="00332BD8" w:rsidP="009050AF" w:rsidRDefault="00332BD8" w14:paraId="585008A1" w14:textId="77777777">
            <w:pPr>
              <w:pStyle w:val="TableRowCentered"/>
              <w:jc w:val="left"/>
              <w:rPr>
                <w:rFonts w:cs="Arial"/>
                <w:szCs w:val="24"/>
              </w:rPr>
            </w:pPr>
          </w:p>
          <w:p w:rsidRPr="007F4774" w:rsidR="00332BD8" w:rsidP="009050AF" w:rsidRDefault="00332BD8" w14:paraId="012DBDC7" w14:textId="77777777">
            <w:pPr>
              <w:pStyle w:val="TableRowCentered"/>
              <w:jc w:val="left"/>
              <w:rPr>
                <w:rFonts w:cs="Arial"/>
                <w:szCs w:val="24"/>
              </w:rPr>
            </w:pPr>
            <w:r w:rsidRPr="007F4774">
              <w:rPr>
                <w:rFonts w:cs="Arial"/>
                <w:szCs w:val="24"/>
              </w:rPr>
              <w:t xml:space="preserve">All disadvantaged children make good progress from their starting points. Children are not disadvantaged because parents cannot support them at home. </w:t>
            </w:r>
          </w:p>
          <w:p w:rsidR="00332BD8" w:rsidP="009050AF" w:rsidRDefault="00332BD8" w14:paraId="083DCA80" w14:textId="77777777">
            <w:pPr>
              <w:pStyle w:val="TableRowCentered"/>
              <w:jc w:val="left"/>
              <w:rPr>
                <w:rFonts w:cs="Arial"/>
                <w:szCs w:val="24"/>
              </w:rPr>
            </w:pPr>
            <w:r w:rsidRPr="007F4774">
              <w:rPr>
                <w:rFonts w:cs="Arial"/>
                <w:szCs w:val="24"/>
              </w:rPr>
              <w:t>Parents are supported by teachers and leaders to provide appropriate resources to support learning.</w:t>
            </w:r>
          </w:p>
          <w:p w:rsidRPr="00281016" w:rsidR="00DE4531" w:rsidP="009050AF" w:rsidRDefault="00DE4531" w14:paraId="4AD230F9" w14:textId="536837BD">
            <w:pPr>
              <w:pStyle w:val="TableRowCentered"/>
              <w:jc w:val="left"/>
              <w:rPr>
                <w:rFonts w:cs="Arial"/>
                <w:b/>
                <w:color w:val="4F81BD" w:themeColor="accent1"/>
                <w:szCs w:val="24"/>
              </w:rPr>
            </w:pPr>
            <w:r w:rsidRPr="00E53BDC">
              <w:rPr>
                <w:rFonts w:cs="Arial"/>
                <w:b/>
                <w:color w:val="1F497D" w:themeColor="text2"/>
                <w:szCs w:val="24"/>
              </w:rPr>
              <w:lastRenderedPageBreak/>
              <w:t>Teachers have regular check ins with parents and offer support around emotional well-being on an ongoing basis. Children are able to complete homework in school if they find it difficult to do this at home.</w:t>
            </w:r>
          </w:p>
        </w:tc>
      </w:tr>
    </w:tbl>
    <w:p w:rsidRPr="007F4774" w:rsidR="00E66558" w:rsidRDefault="009D71E8" w14:paraId="2A7D5512" w14:textId="7B489199">
      <w:pPr>
        <w:pStyle w:val="Heading2"/>
        <w:rPr>
          <w:rFonts w:cs="Arial"/>
          <w:sz w:val="24"/>
          <w:szCs w:val="24"/>
        </w:rPr>
      </w:pPr>
      <w:r w:rsidRPr="007F4774">
        <w:rPr>
          <w:rFonts w:cs="Arial"/>
          <w:sz w:val="24"/>
          <w:szCs w:val="24"/>
        </w:rPr>
        <w:lastRenderedPageBreak/>
        <w:t>Activity in this academic year</w:t>
      </w:r>
    </w:p>
    <w:p w:rsidRPr="007F4774" w:rsidR="00E66558" w:rsidRDefault="009D71E8" w14:paraId="2A7D5513" w14:textId="521DFAE8">
      <w:pPr>
        <w:spacing w:after="480"/>
        <w:rPr>
          <w:rFonts w:cs="Arial"/>
        </w:rPr>
      </w:pPr>
      <w:r w:rsidRPr="007F4774">
        <w:rPr>
          <w:rFonts w:cs="Arial"/>
        </w:rPr>
        <w:t xml:space="preserve">This details how we intend to spend our pupil premium funding </w:t>
      </w:r>
      <w:r w:rsidRPr="007F4774">
        <w:rPr>
          <w:rFonts w:cs="Arial"/>
          <w:b/>
          <w:bCs/>
        </w:rPr>
        <w:t>this academic year</w:t>
      </w:r>
      <w:r w:rsidRPr="007F4774">
        <w:rPr>
          <w:rFonts w:cs="Arial"/>
        </w:rPr>
        <w:t xml:space="preserve"> to address the challenges listed above.</w:t>
      </w:r>
    </w:p>
    <w:p w:rsidRPr="007F4774" w:rsidR="00E66558" w:rsidRDefault="009D71E8" w14:paraId="2A7D5514" w14:textId="77777777">
      <w:pPr>
        <w:pStyle w:val="Heading3"/>
        <w:rPr>
          <w:rFonts w:cs="Arial"/>
          <w:sz w:val="24"/>
          <w:szCs w:val="24"/>
        </w:rPr>
      </w:pPr>
      <w:r w:rsidRPr="007F4774">
        <w:rPr>
          <w:rFonts w:cs="Arial"/>
          <w:sz w:val="24"/>
          <w:szCs w:val="24"/>
        </w:rPr>
        <w:t>Teaching (for example, CPD, recruitment and retention)</w:t>
      </w:r>
    </w:p>
    <w:p w:rsidRPr="007F4774" w:rsidR="00E66558" w:rsidP="45CDA668" w:rsidRDefault="009D71E8" w14:paraId="2A7D5515" w14:textId="1E27D439">
      <w:pPr>
        <w:rPr>
          <w:rFonts w:cs="Arial"/>
          <w:color w:val="C00000"/>
        </w:rPr>
      </w:pPr>
      <w:r w:rsidRPr="45CDA668" w:rsidR="009D71E8">
        <w:rPr>
          <w:rFonts w:cs="Arial"/>
        </w:rPr>
        <w:t>Budgeted cost:</w:t>
      </w:r>
      <w:r w:rsidRPr="45CDA668" w:rsidR="009D71E8">
        <w:rPr>
          <w:rFonts w:cs="Arial"/>
          <w:color w:val="C00000"/>
        </w:rPr>
        <w:t xml:space="preserve"> £</w:t>
      </w:r>
      <w:r w:rsidRPr="45CDA668" w:rsidR="58625070">
        <w:rPr>
          <w:rFonts w:cs="Arial"/>
          <w:color w:val="C00000"/>
        </w:rPr>
        <w:t>13,087.37</w:t>
      </w:r>
    </w:p>
    <w:tbl>
      <w:tblPr>
        <w:tblW w:w="5366" w:type="pct"/>
        <w:tblCellMar>
          <w:left w:w="10" w:type="dxa"/>
          <w:right w:w="10" w:type="dxa"/>
        </w:tblCellMar>
        <w:tblLook w:val="04A0" w:firstRow="1" w:lastRow="0" w:firstColumn="1" w:lastColumn="0" w:noHBand="0" w:noVBand="1"/>
      </w:tblPr>
      <w:tblGrid>
        <w:gridCol w:w="2972"/>
        <w:gridCol w:w="5670"/>
        <w:gridCol w:w="1538"/>
      </w:tblGrid>
      <w:tr w:rsidRPr="007F4774" w:rsidR="00E66558" w:rsidTr="3493CD40" w14:paraId="2A7D5519" w14:textId="77777777">
        <w:tc>
          <w:tcPr>
            <w:tcW w:w="29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7F4774" w:rsidR="00E66558" w:rsidRDefault="009D71E8" w14:paraId="2A7D5516" w14:textId="77777777">
            <w:pPr>
              <w:pStyle w:val="TableHeader"/>
              <w:jc w:val="left"/>
              <w:rPr>
                <w:rFonts w:cs="Arial"/>
              </w:rPr>
            </w:pPr>
            <w:r w:rsidRPr="007F4774">
              <w:rPr>
                <w:rFonts w:cs="Arial"/>
              </w:rPr>
              <w:t>Activity</w:t>
            </w:r>
          </w:p>
        </w:tc>
        <w:tc>
          <w:tcPr>
            <w:tcW w:w="56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7F4774" w:rsidR="00E66558" w:rsidRDefault="009D71E8" w14:paraId="2A7D5517" w14:textId="77777777">
            <w:pPr>
              <w:pStyle w:val="TableHeader"/>
              <w:jc w:val="left"/>
              <w:rPr>
                <w:rFonts w:cs="Arial"/>
              </w:rPr>
            </w:pPr>
            <w:r w:rsidRPr="007F4774">
              <w:rPr>
                <w:rFonts w:cs="Arial"/>
              </w:rPr>
              <w:t>Evidence that supports this approach</w:t>
            </w:r>
          </w:p>
        </w:tc>
        <w:tc>
          <w:tcPr>
            <w:tcW w:w="15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7F4774" w:rsidR="00E66558" w:rsidRDefault="009D71E8" w14:paraId="2A7D5518" w14:textId="77777777">
            <w:pPr>
              <w:pStyle w:val="TableHeader"/>
              <w:jc w:val="left"/>
              <w:rPr>
                <w:rFonts w:cs="Arial"/>
              </w:rPr>
            </w:pPr>
            <w:r w:rsidRPr="007F4774">
              <w:rPr>
                <w:rFonts w:cs="Arial"/>
              </w:rPr>
              <w:t>Challenge number(s) addressed</w:t>
            </w:r>
          </w:p>
        </w:tc>
      </w:tr>
      <w:tr w:rsidRPr="007F4774" w:rsidR="00E66558" w:rsidTr="3493CD40" w14:paraId="2A7D551D" w14:textId="77777777">
        <w:tc>
          <w:tcPr>
            <w:tcW w:w="29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E66558" w:rsidRDefault="00113C6D" w14:paraId="13CDEF41" w14:textId="77777777">
            <w:pPr>
              <w:pStyle w:val="TableRow"/>
              <w:rPr>
                <w:rFonts w:cs="Arial"/>
              </w:rPr>
            </w:pPr>
            <w:r w:rsidRPr="007F4774">
              <w:rPr>
                <w:rFonts w:cs="Arial"/>
              </w:rPr>
              <w:t>Purchase of standardised diagnostic assessment.</w:t>
            </w:r>
          </w:p>
          <w:p w:rsidR="00113C6D" w:rsidRDefault="1CC9BCC7" w14:paraId="1FBFDDC6" w14:textId="1F5A25EA">
            <w:pPr>
              <w:pStyle w:val="TableRow"/>
              <w:rPr>
                <w:rFonts w:cs="Arial"/>
              </w:rPr>
            </w:pPr>
            <w:r w:rsidRPr="1CC9BCC7">
              <w:rPr>
                <w:rFonts w:cs="Arial"/>
              </w:rPr>
              <w:t>Training for staff to ensure assessments are interpreted and administered correctly.</w:t>
            </w:r>
          </w:p>
          <w:p w:rsidRPr="007F4774" w:rsidR="00400DED" w:rsidP="0098110E" w:rsidRDefault="00400DED" w14:paraId="2A7D551A" w14:textId="69164851">
            <w:pPr>
              <w:pStyle w:val="TableRow"/>
              <w:rPr>
                <w:rFonts w:cs="Arial"/>
              </w:rPr>
            </w:pPr>
          </w:p>
        </w:tc>
        <w:tc>
          <w:tcPr>
            <w:tcW w:w="56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830639" w:rsidRDefault="00113C6D" w14:paraId="273C076F" w14:textId="77777777">
            <w:pPr>
              <w:pStyle w:val="TableRowCentered"/>
              <w:jc w:val="left"/>
              <w:rPr>
                <w:rFonts w:cs="Arial"/>
                <w:szCs w:val="24"/>
              </w:rPr>
            </w:pPr>
            <w:r w:rsidRPr="007F4774">
              <w:rPr>
                <w:rFonts w:cs="Arial"/>
                <w:szCs w:val="24"/>
              </w:rPr>
              <w:t>Standardised tests can provide reliable insights into the specific strengths and weaknesses of each pupil to help ensure they receive the correct additional support through interventions or teacher instruction.</w:t>
            </w:r>
          </w:p>
          <w:p w:rsidRPr="007F4774" w:rsidR="002C045E" w:rsidRDefault="002C045E" w14:paraId="0896CF82" w14:textId="77777777">
            <w:pPr>
              <w:pStyle w:val="TableRowCentered"/>
              <w:jc w:val="left"/>
              <w:rPr>
                <w:rFonts w:cs="Arial"/>
                <w:szCs w:val="24"/>
              </w:rPr>
            </w:pPr>
            <w:r w:rsidRPr="007F4774">
              <w:rPr>
                <w:rFonts w:cs="Arial"/>
                <w:szCs w:val="24"/>
              </w:rPr>
              <w:t>The use of effective assessments is crucial so that each child on entry to the school has an individual assessment and the appropriate support and resource implemented quickly.</w:t>
            </w:r>
          </w:p>
          <w:p w:rsidRPr="007F4774" w:rsidR="00113C6D" w:rsidRDefault="00113C6D" w14:paraId="359C8A74" w14:textId="722ECDB7">
            <w:pPr>
              <w:pStyle w:val="TableRowCentered"/>
              <w:jc w:val="left"/>
              <w:rPr>
                <w:rFonts w:cs="Arial"/>
                <w:szCs w:val="24"/>
              </w:rPr>
            </w:pPr>
            <w:r w:rsidRPr="007F4774">
              <w:rPr>
                <w:rFonts w:cs="Arial"/>
                <w:szCs w:val="24"/>
              </w:rPr>
              <w:t>Use of the tests allow teaching staff to identify the gaps in knowledge and organise targeted intervention to close the gap.</w:t>
            </w:r>
          </w:p>
          <w:p w:rsidRPr="007F4774" w:rsidR="00113C6D" w:rsidRDefault="00362E24" w14:paraId="2A7D551B" w14:textId="1A75BC9B">
            <w:pPr>
              <w:pStyle w:val="TableRowCentered"/>
              <w:jc w:val="left"/>
              <w:rPr>
                <w:rFonts w:cs="Arial"/>
                <w:szCs w:val="24"/>
              </w:rPr>
            </w:pPr>
            <w:hyperlink w:history="1" r:id="rId11">
              <w:r w:rsidRPr="007F4774" w:rsidR="00113C6D">
                <w:rPr>
                  <w:rStyle w:val="Hyperlink"/>
                  <w:rFonts w:cs="Arial"/>
                  <w:szCs w:val="24"/>
                </w:rPr>
                <w:t>EEF Assessment and Feedback</w:t>
              </w:r>
            </w:hyperlink>
          </w:p>
        </w:tc>
        <w:tc>
          <w:tcPr>
            <w:tcW w:w="15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E66558" w:rsidRDefault="00113C6D" w14:paraId="2A7D551C" w14:textId="7B1AEEBD">
            <w:pPr>
              <w:pStyle w:val="TableRowCentered"/>
              <w:jc w:val="left"/>
              <w:rPr>
                <w:rFonts w:cs="Arial"/>
                <w:szCs w:val="24"/>
              </w:rPr>
            </w:pPr>
            <w:r w:rsidRPr="007F4774">
              <w:rPr>
                <w:rFonts w:cs="Arial"/>
                <w:szCs w:val="24"/>
              </w:rPr>
              <w:t>1,2,3</w:t>
            </w:r>
          </w:p>
        </w:tc>
      </w:tr>
      <w:tr w:rsidRPr="007F4774" w:rsidR="00113C6D" w:rsidTr="3493CD40" w14:paraId="2A7D5521" w14:textId="77777777">
        <w:tc>
          <w:tcPr>
            <w:tcW w:w="29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13C6D" w:rsidP="00113C6D" w:rsidRDefault="0098110E" w14:paraId="501C0C0D" w14:textId="3C1EE3FA">
            <w:pPr>
              <w:pStyle w:val="TableRow"/>
              <w:rPr>
                <w:rFonts w:cs="Arial"/>
              </w:rPr>
            </w:pPr>
            <w:r>
              <w:rPr>
                <w:rFonts w:cs="Arial"/>
              </w:rPr>
              <w:t>Subscription to and ongoing</w:t>
            </w:r>
            <w:r w:rsidRPr="007F4774" w:rsidR="00113C6D">
              <w:rPr>
                <w:rFonts w:cs="Arial"/>
              </w:rPr>
              <w:t xml:space="preserve"> Implementation of ‘Little </w:t>
            </w:r>
            <w:proofErr w:type="spellStart"/>
            <w:r w:rsidRPr="007F4774" w:rsidR="00113C6D">
              <w:rPr>
                <w:rFonts w:cs="Arial"/>
              </w:rPr>
              <w:t>Wandle</w:t>
            </w:r>
            <w:proofErr w:type="spellEnd"/>
            <w:r w:rsidRPr="007F4774" w:rsidR="00113C6D">
              <w:rPr>
                <w:rFonts w:cs="Arial"/>
              </w:rPr>
              <w:t>’ with a whole school approach to secure stronger phonics teaching for all pupils.</w:t>
            </w:r>
          </w:p>
          <w:p w:rsidR="00196EE8" w:rsidP="00196EE8" w:rsidRDefault="00196EE8" w14:paraId="4A8EF5C1" w14:textId="77777777">
            <w:pPr>
              <w:pStyle w:val="TableRow"/>
              <w:rPr>
                <w:rFonts w:cs="Arial"/>
              </w:rPr>
            </w:pPr>
            <w:r>
              <w:t>We are developing our reading and phonic strategy to ensure all children can learn to read and read to learn so that no child is left behind.</w:t>
            </w:r>
          </w:p>
          <w:p w:rsidR="00196EE8" w:rsidP="00196EE8" w:rsidRDefault="00196EE8" w14:paraId="6976C800" w14:textId="77777777">
            <w:pPr>
              <w:pStyle w:val="TableRow"/>
            </w:pPr>
            <w:r>
              <w:t xml:space="preserve">Using support from phonics lead and through a robust </w:t>
            </w:r>
            <w:r>
              <w:lastRenderedPageBreak/>
              <w:t xml:space="preserve">approach to assessing and teaching in organised Little </w:t>
            </w:r>
            <w:proofErr w:type="spellStart"/>
            <w:r>
              <w:t>Wandle</w:t>
            </w:r>
            <w:proofErr w:type="spellEnd"/>
            <w:r>
              <w:t xml:space="preserve"> groups we will raise achievement for all.</w:t>
            </w:r>
          </w:p>
          <w:p w:rsidR="00196EE8" w:rsidP="00196EE8" w:rsidRDefault="00196EE8" w14:paraId="0CE38E81" w14:textId="77777777">
            <w:pPr>
              <w:pStyle w:val="TableRow"/>
              <w:rPr>
                <w:rFonts w:cs="Arial"/>
              </w:rPr>
            </w:pPr>
            <w:r>
              <w:t>All teaching staff will receive training and coaching to follow a structured programme and precision teach to pupil gaps through EYFS-KS1 on a daily basis.</w:t>
            </w:r>
          </w:p>
          <w:p w:rsidR="00196EE8" w:rsidP="00196EE8" w:rsidRDefault="00196EE8" w14:paraId="10DEB0ED" w14:textId="131951EC">
            <w:pPr>
              <w:pStyle w:val="TableRow"/>
              <w:rPr>
                <w:rFonts w:cs="Arial"/>
              </w:rPr>
            </w:pPr>
            <w:r>
              <w:t>Parents will be involved, train</w:t>
            </w:r>
            <w:r w:rsidR="0098110E">
              <w:t>ed</w:t>
            </w:r>
            <w:r>
              <w:t xml:space="preserve"> and supported.</w:t>
            </w:r>
          </w:p>
          <w:p w:rsidRPr="007F4774" w:rsidR="00196EE8" w:rsidP="00113C6D" w:rsidRDefault="00196EE8" w14:paraId="72448AD5" w14:textId="77777777">
            <w:pPr>
              <w:pStyle w:val="TableRow"/>
              <w:rPr>
                <w:rFonts w:cs="Arial"/>
              </w:rPr>
            </w:pPr>
          </w:p>
          <w:p w:rsidRPr="007F4774" w:rsidR="00400DED" w:rsidP="00113C6D" w:rsidRDefault="00400DED" w14:paraId="2F13CBD0" w14:textId="77777777">
            <w:pPr>
              <w:pStyle w:val="TableRow"/>
              <w:rPr>
                <w:rFonts w:cs="Arial"/>
                <w:i/>
              </w:rPr>
            </w:pPr>
          </w:p>
          <w:p w:rsidRPr="007F4774" w:rsidR="00400DED" w:rsidP="00F574C5" w:rsidRDefault="00400DED" w14:paraId="2A7D551E" w14:textId="48A46FB3">
            <w:pPr>
              <w:pStyle w:val="TableRow"/>
              <w:rPr>
                <w:rFonts w:cs="Arial"/>
                <w:i/>
              </w:rPr>
            </w:pPr>
          </w:p>
        </w:tc>
        <w:tc>
          <w:tcPr>
            <w:tcW w:w="56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113C6D" w:rsidP="00113C6D" w:rsidRDefault="00113C6D" w14:paraId="5657E329" w14:textId="4D688BEC">
            <w:pPr>
              <w:pStyle w:val="TableRowCentered"/>
              <w:jc w:val="left"/>
              <w:rPr>
                <w:rFonts w:cs="Arial"/>
                <w:szCs w:val="24"/>
              </w:rPr>
            </w:pPr>
            <w:r w:rsidRPr="007F4774">
              <w:rPr>
                <w:rFonts w:cs="Arial"/>
                <w:szCs w:val="24"/>
              </w:rPr>
              <w:lastRenderedPageBreak/>
              <w:t>Children are not making rapid enough progress in phonics and fluency in reading. Staff need to have a clear understanding of the progression through the LW approach</w:t>
            </w:r>
            <w:r w:rsidR="0098110E">
              <w:rPr>
                <w:rFonts w:cs="Arial"/>
                <w:szCs w:val="24"/>
              </w:rPr>
              <w:t>.</w:t>
            </w:r>
          </w:p>
          <w:p w:rsidR="00113C6D" w:rsidP="00113C6D" w:rsidRDefault="00113C6D" w14:paraId="04B28B2B" w14:textId="5DDCFD95">
            <w:pPr>
              <w:pStyle w:val="TableRowCentered"/>
              <w:jc w:val="left"/>
              <w:rPr>
                <w:rFonts w:cs="Arial"/>
                <w:szCs w:val="24"/>
              </w:rPr>
            </w:pPr>
            <w:r w:rsidRPr="007F4774">
              <w:rPr>
                <w:rFonts w:cs="Arial"/>
                <w:szCs w:val="24"/>
              </w:rPr>
              <w:t>Phonics approaches have a strong evidence base that indicates a positive impact on the accuracy of word reading (though not necessarily comprehension), particularly for disadvantaged pupils</w:t>
            </w:r>
            <w:r w:rsidRPr="007F4774" w:rsidR="006B51A8">
              <w:rPr>
                <w:rFonts w:cs="Arial"/>
                <w:szCs w:val="24"/>
              </w:rPr>
              <w:t>.</w:t>
            </w:r>
          </w:p>
          <w:p w:rsidR="00196EE8" w:rsidP="00196EE8" w:rsidRDefault="00196EE8" w14:paraId="50EF4058" w14:textId="77777777">
            <w:pPr>
              <w:pStyle w:val="TableRowCentered"/>
              <w:jc w:val="left"/>
            </w:pPr>
            <w:r>
              <w:t xml:space="preserve">Phonics has a positive impact overall (+5 months) with very extensive evidence and is an important component in the development of early reading skills, particularly for children from disadvantaged backgrounds. </w:t>
            </w:r>
          </w:p>
          <w:p w:rsidRPr="00F574C5" w:rsidR="00196EE8" w:rsidP="00196EE8" w:rsidRDefault="00196EE8" w14:paraId="0584550E" w14:textId="4205300B">
            <w:pPr>
              <w:pStyle w:val="TableRowCentered"/>
              <w:jc w:val="left"/>
              <w:rPr>
                <w:rFonts w:cs="Arial"/>
                <w:b/>
                <w:szCs w:val="24"/>
              </w:rPr>
            </w:pPr>
            <w:r>
              <w:t xml:space="preserve">If an older reader is struggling with decoding, phonics approaches </w:t>
            </w:r>
            <w:r w:rsidRPr="00281016" w:rsidR="0098110E">
              <w:rPr>
                <w:b/>
                <w:color w:val="4F81BD" w:themeColor="accent1"/>
              </w:rPr>
              <w:t>may</w:t>
            </w:r>
            <w:r>
              <w:t xml:space="preserve"> still be appropriate. </w:t>
            </w:r>
          </w:p>
          <w:p w:rsidRPr="007F4774" w:rsidR="006B51A8" w:rsidP="00113C6D" w:rsidRDefault="006B51A8" w14:paraId="74CA8C39" w14:textId="35917071">
            <w:pPr>
              <w:pStyle w:val="TableRowCentered"/>
              <w:jc w:val="left"/>
              <w:rPr>
                <w:rFonts w:cs="Arial"/>
                <w:szCs w:val="24"/>
              </w:rPr>
            </w:pPr>
            <w:r w:rsidRPr="007F4774">
              <w:rPr>
                <w:rFonts w:cs="Arial"/>
                <w:szCs w:val="24"/>
              </w:rPr>
              <w:lastRenderedPageBreak/>
              <w:t>Clear focus on teaching of vocabulary in small group reading.</w:t>
            </w:r>
          </w:p>
          <w:p w:rsidRPr="007F4774" w:rsidR="00113C6D" w:rsidP="00113C6D" w:rsidRDefault="00361330" w14:paraId="2A7D551F" w14:textId="509199FB">
            <w:pPr>
              <w:pStyle w:val="TableRowCentered"/>
              <w:jc w:val="left"/>
              <w:rPr>
                <w:rFonts w:cs="Arial"/>
                <w:szCs w:val="24"/>
              </w:rPr>
            </w:pPr>
            <w:hyperlink w:history="1" r:id="rId12">
              <w:r w:rsidRPr="007F4774" w:rsidR="00113C6D">
                <w:rPr>
                  <w:rStyle w:val="Hyperlink"/>
                  <w:rFonts w:cs="Arial"/>
                  <w:szCs w:val="24"/>
                </w:rPr>
                <w:t>Phonics Toolkit EEF</w:t>
              </w:r>
            </w:hyperlink>
          </w:p>
        </w:tc>
        <w:tc>
          <w:tcPr>
            <w:tcW w:w="15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113C6D" w:rsidP="00113C6D" w:rsidRDefault="00113C6D" w14:paraId="2A7D5520" w14:textId="392F9E37">
            <w:pPr>
              <w:pStyle w:val="TableRowCentered"/>
              <w:jc w:val="left"/>
              <w:rPr>
                <w:rFonts w:cs="Arial"/>
                <w:szCs w:val="24"/>
              </w:rPr>
            </w:pPr>
            <w:r w:rsidRPr="007F4774">
              <w:rPr>
                <w:rFonts w:cs="Arial"/>
                <w:szCs w:val="24"/>
              </w:rPr>
              <w:lastRenderedPageBreak/>
              <w:t>1,2</w:t>
            </w:r>
            <w:r w:rsidRPr="007F4774" w:rsidR="00E56640">
              <w:rPr>
                <w:rFonts w:cs="Arial"/>
                <w:szCs w:val="24"/>
              </w:rPr>
              <w:t>,3</w:t>
            </w:r>
          </w:p>
        </w:tc>
      </w:tr>
      <w:tr w:rsidRPr="007F4774" w:rsidR="00400DED" w:rsidTr="3493CD40" w14:paraId="0614B556" w14:textId="77777777">
        <w:tc>
          <w:tcPr>
            <w:tcW w:w="29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400DED" w:rsidP="00113C6D" w:rsidRDefault="00400DED" w14:paraId="0E281E03" w14:textId="3226B05A">
            <w:pPr>
              <w:pStyle w:val="TableRow"/>
              <w:rPr>
                <w:rFonts w:cs="Arial"/>
              </w:rPr>
            </w:pPr>
            <w:r w:rsidRPr="007F4774">
              <w:rPr>
                <w:rFonts w:cs="Arial"/>
              </w:rPr>
              <w:t>Ongoing CPD for staff with a particular focus on phonics</w:t>
            </w:r>
            <w:r w:rsidR="00824C61">
              <w:rPr>
                <w:rFonts w:cs="Arial"/>
              </w:rPr>
              <w:t xml:space="preserve">, </w:t>
            </w:r>
            <w:r w:rsidRPr="00312291" w:rsidR="00824C61">
              <w:rPr>
                <w:rFonts w:cs="Arial"/>
                <w:b/>
                <w:color w:val="4F81BD" w:themeColor="accent1"/>
              </w:rPr>
              <w:t>SLCN</w:t>
            </w:r>
            <w:r w:rsidR="00824C61">
              <w:rPr>
                <w:rFonts w:cs="Arial"/>
              </w:rPr>
              <w:t xml:space="preserve"> and </w:t>
            </w:r>
            <w:r w:rsidRPr="007F4774">
              <w:rPr>
                <w:rFonts w:cs="Arial"/>
              </w:rPr>
              <w:t>reading</w:t>
            </w:r>
          </w:p>
          <w:p w:rsidRPr="007F4774" w:rsidR="00400DED" w:rsidP="00113C6D" w:rsidRDefault="00400DED" w14:paraId="244F4761" w14:textId="42704BBC">
            <w:pPr>
              <w:pStyle w:val="TableRow"/>
              <w:rPr>
                <w:rFonts w:cs="Arial"/>
              </w:rPr>
            </w:pPr>
          </w:p>
        </w:tc>
        <w:tc>
          <w:tcPr>
            <w:tcW w:w="56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400DED" w:rsidP="00113C6D" w:rsidRDefault="00400DED" w14:paraId="10721A60" w14:textId="291A82F3">
            <w:pPr>
              <w:pStyle w:val="TableRowCentered"/>
              <w:jc w:val="left"/>
              <w:rPr>
                <w:rFonts w:cs="Arial"/>
                <w:szCs w:val="24"/>
              </w:rPr>
            </w:pPr>
            <w:r w:rsidRPr="007F4774">
              <w:rPr>
                <w:rFonts w:cs="Arial"/>
                <w:szCs w:val="24"/>
              </w:rPr>
              <w:t>Whole school training</w:t>
            </w:r>
          </w:p>
        </w:tc>
        <w:tc>
          <w:tcPr>
            <w:tcW w:w="15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400DED" w:rsidP="00113C6D" w:rsidRDefault="00400DED" w14:paraId="046A88F4" w14:textId="4AF6ED7A">
            <w:pPr>
              <w:pStyle w:val="TableRowCentered"/>
              <w:jc w:val="left"/>
              <w:rPr>
                <w:rFonts w:cs="Arial"/>
                <w:szCs w:val="24"/>
              </w:rPr>
            </w:pPr>
            <w:r w:rsidRPr="007F4774">
              <w:rPr>
                <w:rFonts w:cs="Arial"/>
                <w:szCs w:val="24"/>
              </w:rPr>
              <w:t>2,3</w:t>
            </w:r>
          </w:p>
        </w:tc>
      </w:tr>
      <w:tr w:rsidRPr="007F4774" w:rsidR="00E56640" w:rsidTr="3493CD40" w14:paraId="1C1537C5" w14:textId="77777777">
        <w:tc>
          <w:tcPr>
            <w:tcW w:w="29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56640" w:rsidP="00113C6D" w:rsidRDefault="00E56640" w14:paraId="0DDCD639" w14:textId="77777777">
            <w:pPr>
              <w:pStyle w:val="TableRow"/>
              <w:rPr>
                <w:rFonts w:cs="Arial"/>
              </w:rPr>
            </w:pPr>
            <w:r w:rsidRPr="007F4774">
              <w:rPr>
                <w:rFonts w:cs="Arial"/>
              </w:rPr>
              <w:t>Improve speech and language skills for all children throughout the school, especially on entry. Curriculum to focus on improving and extending children’s vocabulary.</w:t>
            </w:r>
          </w:p>
          <w:p w:rsidRPr="007F4774" w:rsidR="00DE4531" w:rsidP="00113C6D" w:rsidRDefault="00DE4531" w14:paraId="5D1446D6" w14:textId="602F33A3">
            <w:pPr>
              <w:pStyle w:val="TableRow"/>
              <w:rPr>
                <w:rFonts w:cs="Arial"/>
              </w:rPr>
            </w:pPr>
          </w:p>
        </w:tc>
        <w:tc>
          <w:tcPr>
            <w:tcW w:w="56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E56640" w:rsidP="00113C6D" w:rsidRDefault="00E56640" w14:paraId="0EF7ABC1" w14:textId="77777777">
            <w:pPr>
              <w:pStyle w:val="TableRowCentered"/>
              <w:jc w:val="left"/>
              <w:rPr>
                <w:rFonts w:cs="Arial"/>
                <w:szCs w:val="24"/>
              </w:rPr>
            </w:pPr>
            <w:r w:rsidRPr="007F4774">
              <w:rPr>
                <w:rFonts w:cs="Arial"/>
                <w:szCs w:val="24"/>
              </w:rPr>
              <w:t>Enriching the quality of talk and interactions will support learning as children progress through the school.</w:t>
            </w:r>
          </w:p>
          <w:p w:rsidRPr="007F4774" w:rsidR="00E56640" w:rsidP="00113C6D" w:rsidRDefault="00E56640" w14:paraId="48741758" w14:textId="0A58A8C3">
            <w:pPr>
              <w:pStyle w:val="TableRowCentered"/>
              <w:jc w:val="left"/>
              <w:rPr>
                <w:rFonts w:cs="Arial"/>
                <w:szCs w:val="24"/>
              </w:rPr>
            </w:pPr>
            <w:r w:rsidRPr="007F4774">
              <w:rPr>
                <w:rFonts w:cs="Arial"/>
                <w:szCs w:val="24"/>
              </w:rPr>
              <w:t>There is a strong evidence base that suggests oral language interventions and high-quality classroom discussion impact on the ability to use vocabulary and on reading ability.</w:t>
            </w:r>
          </w:p>
          <w:p w:rsidRPr="007F4774" w:rsidR="00E56640" w:rsidP="00113C6D" w:rsidRDefault="00362E24" w14:paraId="55D20CB8" w14:textId="77777777">
            <w:pPr>
              <w:pStyle w:val="TableRowCentered"/>
              <w:jc w:val="left"/>
              <w:rPr>
                <w:rFonts w:cs="Arial"/>
                <w:szCs w:val="24"/>
              </w:rPr>
            </w:pPr>
            <w:hyperlink w:history="1" r:id="rId13">
              <w:r w:rsidRPr="007F4774" w:rsidR="00E56640">
                <w:rPr>
                  <w:rStyle w:val="Hyperlink"/>
                  <w:rFonts w:cs="Arial"/>
                  <w:szCs w:val="24"/>
                </w:rPr>
                <w:t>Oral Language Interventions EEF</w:t>
              </w:r>
            </w:hyperlink>
          </w:p>
          <w:p w:rsidRPr="007F4774" w:rsidR="00E56640" w:rsidP="00113C6D" w:rsidRDefault="00362E24" w14:paraId="6DEE61F8" w14:textId="763ECD53">
            <w:pPr>
              <w:pStyle w:val="TableRowCentered"/>
              <w:jc w:val="left"/>
              <w:rPr>
                <w:rFonts w:cs="Arial"/>
                <w:szCs w:val="24"/>
              </w:rPr>
            </w:pPr>
            <w:hyperlink w:history="1" r:id="rId14">
              <w:r w:rsidRPr="007F4774" w:rsidR="00E56640">
                <w:rPr>
                  <w:rStyle w:val="Hyperlink"/>
                  <w:rFonts w:cs="Arial"/>
                  <w:szCs w:val="24"/>
                </w:rPr>
                <w:t>Communication and Language EEF</w:t>
              </w:r>
            </w:hyperlink>
          </w:p>
        </w:tc>
        <w:tc>
          <w:tcPr>
            <w:tcW w:w="15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E56640" w:rsidP="00113C6D" w:rsidRDefault="00E56640" w14:paraId="6D316C50" w14:textId="4F927737">
            <w:pPr>
              <w:pStyle w:val="TableRowCentered"/>
              <w:jc w:val="left"/>
              <w:rPr>
                <w:rFonts w:cs="Arial"/>
                <w:szCs w:val="24"/>
              </w:rPr>
            </w:pPr>
            <w:r w:rsidRPr="007F4774">
              <w:rPr>
                <w:rFonts w:cs="Arial"/>
                <w:szCs w:val="24"/>
              </w:rPr>
              <w:t>1,2,3</w:t>
            </w:r>
          </w:p>
        </w:tc>
      </w:tr>
      <w:tr w:rsidRPr="007F4774" w:rsidR="00400DED" w:rsidTr="3493CD40" w14:paraId="38AB66EB" w14:textId="77777777">
        <w:tc>
          <w:tcPr>
            <w:tcW w:w="29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53BDC" w:rsidR="00400DED" w:rsidP="00113C6D" w:rsidRDefault="00400DED" w14:paraId="45E3835E" w14:textId="5CE7CA73">
            <w:pPr>
              <w:pStyle w:val="TableRow"/>
              <w:rPr>
                <w:rFonts w:cs="Arial"/>
                <w:b/>
                <w:color w:val="1F497D" w:themeColor="text2"/>
              </w:rPr>
            </w:pPr>
            <w:r w:rsidRPr="007F4774">
              <w:rPr>
                <w:rFonts w:cs="Arial"/>
              </w:rPr>
              <w:t>Speech and Language Therapy</w:t>
            </w:r>
            <w:r w:rsidR="00DE4531">
              <w:rPr>
                <w:rFonts w:cs="Arial"/>
              </w:rPr>
              <w:t xml:space="preserve"> </w:t>
            </w:r>
            <w:r w:rsidR="00E53BDC">
              <w:rPr>
                <w:rFonts w:cs="Arial"/>
              </w:rPr>
              <w:t xml:space="preserve">- </w:t>
            </w:r>
            <w:r w:rsidRPr="00E53BDC" w:rsidR="00DE4531">
              <w:rPr>
                <w:rFonts w:cs="Arial"/>
                <w:b/>
                <w:color w:val="1F497D" w:themeColor="text2"/>
              </w:rPr>
              <w:t>Purchased through Pepper Therapy.</w:t>
            </w:r>
          </w:p>
          <w:p w:rsidRPr="007F4774" w:rsidR="00400DED" w:rsidP="00113C6D" w:rsidRDefault="00400DED" w14:paraId="67F85D43" w14:textId="1E6FCF4C">
            <w:pPr>
              <w:pStyle w:val="TableRow"/>
              <w:rPr>
                <w:rFonts w:cs="Arial"/>
              </w:rPr>
            </w:pPr>
          </w:p>
        </w:tc>
        <w:tc>
          <w:tcPr>
            <w:tcW w:w="56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400DED" w:rsidP="00400DED" w:rsidRDefault="00400DED" w14:paraId="7D86E1D1" w14:textId="77777777">
            <w:pPr>
              <w:spacing w:after="61" w:line="235" w:lineRule="auto"/>
              <w:ind w:left="58" w:right="47"/>
              <w:rPr>
                <w:rFonts w:cs="Arial"/>
                <w:color w:val="000000"/>
              </w:rPr>
            </w:pPr>
            <w:r w:rsidRPr="007F4774">
              <w:rPr>
                <w:rFonts w:eastAsia="Tahoma" w:cs="Arial"/>
              </w:rPr>
              <w:t xml:space="preserve">Weak language and communication skills. Many children are working behind their peers and are unlikely to have the breadth of vocabulary that reflects their experiences on entry to Nursery and Reception. In KS1 and KS2, children are unlikely to use talk to connect ideas and explain what is happening coherently. </w:t>
            </w:r>
          </w:p>
          <w:p w:rsidRPr="007F4774" w:rsidR="00400DED" w:rsidP="0098110E" w:rsidRDefault="00400DED" w14:paraId="3E1ED44B" w14:textId="6D56F0EA">
            <w:pPr>
              <w:spacing w:after="61" w:line="235" w:lineRule="auto"/>
              <w:ind w:left="58"/>
              <w:rPr>
                <w:rFonts w:cs="Arial"/>
              </w:rPr>
            </w:pPr>
            <w:r w:rsidRPr="007F4774">
              <w:rPr>
                <w:rFonts w:eastAsia="Tahoma" w:cs="Arial"/>
              </w:rPr>
              <w:t>On entry children will require access to group support or 1:1 teaching with speech and language therapist</w:t>
            </w:r>
            <w:r w:rsidR="0098110E">
              <w:rPr>
                <w:rFonts w:eastAsia="Tahoma" w:cs="Arial"/>
              </w:rPr>
              <w:t>.</w:t>
            </w:r>
          </w:p>
        </w:tc>
        <w:tc>
          <w:tcPr>
            <w:tcW w:w="15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400DED" w:rsidP="00113C6D" w:rsidRDefault="00646B96" w14:paraId="3FC30BE0" w14:textId="36D696D0">
            <w:pPr>
              <w:pStyle w:val="TableRowCentered"/>
              <w:jc w:val="left"/>
              <w:rPr>
                <w:rFonts w:cs="Arial"/>
                <w:szCs w:val="24"/>
              </w:rPr>
            </w:pPr>
            <w:r>
              <w:rPr>
                <w:rFonts w:cs="Arial"/>
                <w:szCs w:val="24"/>
              </w:rPr>
              <w:t>3</w:t>
            </w:r>
          </w:p>
        </w:tc>
      </w:tr>
      <w:tr w:rsidRPr="007F4774" w:rsidR="00400DED" w:rsidTr="3493CD40" w14:paraId="4470C71E" w14:textId="77777777">
        <w:tc>
          <w:tcPr>
            <w:tcW w:w="29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400DED" w:rsidP="00113C6D" w:rsidRDefault="00400DED" w14:paraId="06A10900" w14:textId="77777777">
            <w:pPr>
              <w:pStyle w:val="TableRow"/>
              <w:rPr>
                <w:rFonts w:cs="Arial"/>
              </w:rPr>
            </w:pPr>
            <w:r w:rsidRPr="007F4774">
              <w:rPr>
                <w:rFonts w:cs="Arial"/>
              </w:rPr>
              <w:t>Improve the attendance rates for PP children</w:t>
            </w:r>
          </w:p>
          <w:p w:rsidRPr="007F4774" w:rsidR="00400DED" w:rsidP="00113C6D" w:rsidRDefault="00400DED" w14:paraId="31A44269" w14:textId="0104564F">
            <w:pPr>
              <w:pStyle w:val="TableRow"/>
              <w:rPr>
                <w:rFonts w:cs="Arial"/>
              </w:rPr>
            </w:pPr>
            <w:r w:rsidRPr="007F4774">
              <w:rPr>
                <w:rFonts w:cs="Arial"/>
              </w:rPr>
              <w:t xml:space="preserve">Study bugs </w:t>
            </w:r>
          </w:p>
        </w:tc>
        <w:tc>
          <w:tcPr>
            <w:tcW w:w="56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400DED" w:rsidP="3493CD40" w:rsidRDefault="03497504" w14:paraId="05949083" w14:textId="4D5CD131">
            <w:pPr>
              <w:pStyle w:val="TableRowCentered"/>
              <w:jc w:val="left"/>
              <w:rPr>
                <w:rFonts w:cs="Arial"/>
              </w:rPr>
            </w:pPr>
            <w:r>
              <w:t>Reduce the % of persisten</w:t>
            </w:r>
            <w:r w:rsidR="0098110E">
              <w:t>t</w:t>
            </w:r>
            <w:r>
              <w:t xml:space="preserve"> absence for all children with a clear focus on PP children and families where Covid disruption had a negative impact on families and continues to affect attendance. Access </w:t>
            </w:r>
            <w:r w:rsidRPr="3493CD40">
              <w:rPr>
                <w:color w:val="auto"/>
              </w:rPr>
              <w:t>Warwickshire Attendance support group</w:t>
            </w:r>
            <w:r>
              <w:t xml:space="preserve"> for advice/guidance.</w:t>
            </w:r>
          </w:p>
        </w:tc>
        <w:tc>
          <w:tcPr>
            <w:tcW w:w="15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400DED" w:rsidP="00113C6D" w:rsidRDefault="003854CE" w14:paraId="2F78B2D1" w14:textId="291426A4">
            <w:pPr>
              <w:pStyle w:val="TableRowCentered"/>
              <w:jc w:val="left"/>
              <w:rPr>
                <w:rFonts w:cs="Arial"/>
                <w:szCs w:val="24"/>
              </w:rPr>
            </w:pPr>
            <w:r>
              <w:rPr>
                <w:rFonts w:cs="Arial"/>
                <w:szCs w:val="24"/>
              </w:rPr>
              <w:t>4</w:t>
            </w:r>
          </w:p>
        </w:tc>
      </w:tr>
      <w:tr w:rsidRPr="007F4774" w:rsidR="006B51A8" w:rsidTr="3493CD40" w14:paraId="3A90963A" w14:textId="77777777">
        <w:tc>
          <w:tcPr>
            <w:tcW w:w="29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6B51A8" w:rsidP="00113C6D" w:rsidRDefault="006B51A8" w14:paraId="2A170C5F" w14:textId="77777777">
            <w:pPr>
              <w:pStyle w:val="TableRow"/>
              <w:rPr>
                <w:rFonts w:cs="Arial"/>
              </w:rPr>
            </w:pPr>
            <w:r w:rsidRPr="007F4774">
              <w:rPr>
                <w:rFonts w:cs="Arial"/>
              </w:rPr>
              <w:lastRenderedPageBreak/>
              <w:t xml:space="preserve">Improve the quality of Social and Emotional Learning (SEL) </w:t>
            </w:r>
          </w:p>
          <w:p w:rsidRPr="007F4774" w:rsidR="006B51A8" w:rsidP="00113C6D" w:rsidRDefault="006B51A8" w14:paraId="1FB8D131" w14:textId="77777777">
            <w:pPr>
              <w:pStyle w:val="TableRow"/>
              <w:rPr>
                <w:rFonts w:cs="Arial"/>
              </w:rPr>
            </w:pPr>
          </w:p>
          <w:p w:rsidRPr="007F4774" w:rsidR="00400DED" w:rsidP="00113C6D" w:rsidRDefault="00400DED" w14:paraId="75F7A641" w14:textId="77777777">
            <w:pPr>
              <w:pStyle w:val="TableRow"/>
              <w:rPr>
                <w:rFonts w:cs="Arial"/>
              </w:rPr>
            </w:pPr>
            <w:r w:rsidRPr="007F4774">
              <w:rPr>
                <w:rFonts w:cs="Arial"/>
              </w:rPr>
              <w:t>EP Services</w:t>
            </w:r>
          </w:p>
          <w:p w:rsidRPr="007F4774" w:rsidR="00400DED" w:rsidP="00113C6D" w:rsidRDefault="00400DED" w14:paraId="7CD173FE" w14:textId="3B4FD753">
            <w:pPr>
              <w:pStyle w:val="TableRow"/>
              <w:rPr>
                <w:rFonts w:cs="Arial"/>
              </w:rPr>
            </w:pPr>
          </w:p>
        </w:tc>
        <w:tc>
          <w:tcPr>
            <w:tcW w:w="56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6B51A8" w:rsidP="00113C6D" w:rsidRDefault="006B51A8" w14:paraId="2D8BB952" w14:textId="274151B6">
            <w:pPr>
              <w:pStyle w:val="TableRowCentered"/>
              <w:jc w:val="left"/>
              <w:rPr>
                <w:rFonts w:cs="Arial"/>
                <w:szCs w:val="24"/>
              </w:rPr>
            </w:pPr>
            <w:r w:rsidRPr="007F4774">
              <w:rPr>
                <w:rFonts w:cs="Arial"/>
                <w:szCs w:val="24"/>
              </w:rPr>
              <w:t>Extensive evidence suggests associating childhood social and emotional skills with improved outcomes at school and in later life and ensure greater academic performance, attitudes, behaviour and relationships with peers.</w:t>
            </w:r>
          </w:p>
          <w:p w:rsidRPr="00E53BDC" w:rsidR="00DE4531" w:rsidP="00113C6D" w:rsidRDefault="00DE4531" w14:paraId="0FE87788" w14:textId="5F4F25D8">
            <w:pPr>
              <w:pStyle w:val="TableRowCentered"/>
              <w:jc w:val="left"/>
              <w:rPr>
                <w:rFonts w:cs="Arial"/>
                <w:b/>
                <w:color w:val="1F497D" w:themeColor="text2"/>
                <w:szCs w:val="24"/>
              </w:rPr>
            </w:pPr>
            <w:r w:rsidRPr="00E53BDC">
              <w:rPr>
                <w:rFonts w:cs="Arial"/>
                <w:b/>
                <w:color w:val="1F497D" w:themeColor="text2"/>
                <w:szCs w:val="24"/>
              </w:rPr>
              <w:t>Forest School sessions are now in place weekly for all year groups, except Y4 as they swim in the autumn and spring terms. They will have FS during the summer and Y6 will take the swimming lesson.</w:t>
            </w:r>
          </w:p>
          <w:p w:rsidR="006B51A8" w:rsidP="00113C6D" w:rsidRDefault="006B51A8" w14:paraId="1F139BF1" w14:textId="17E31F1D">
            <w:pPr>
              <w:pStyle w:val="TableRowCentered"/>
              <w:jc w:val="left"/>
              <w:rPr>
                <w:rFonts w:cs="Arial"/>
                <w:szCs w:val="24"/>
              </w:rPr>
            </w:pPr>
            <w:r w:rsidRPr="007F4774">
              <w:rPr>
                <w:rFonts w:cs="Arial"/>
                <w:szCs w:val="24"/>
              </w:rPr>
              <w:t>Greater awareness of ACEs for children to ensure staff are aware of children’s individual circumstances and need.</w:t>
            </w:r>
          </w:p>
          <w:p w:rsidRPr="00E53BDC" w:rsidR="00312291" w:rsidP="00113C6D" w:rsidRDefault="00312291" w14:paraId="7F2D5F57" w14:textId="1A00E43D">
            <w:pPr>
              <w:pStyle w:val="TableRowCentered"/>
              <w:jc w:val="left"/>
              <w:rPr>
                <w:rFonts w:cs="Arial"/>
                <w:b/>
                <w:color w:val="1F497D" w:themeColor="text2"/>
                <w:szCs w:val="24"/>
              </w:rPr>
            </w:pPr>
            <w:r w:rsidRPr="00E53BDC">
              <w:rPr>
                <w:rFonts w:cs="Arial"/>
                <w:b/>
                <w:color w:val="1F497D" w:themeColor="text2"/>
                <w:szCs w:val="24"/>
              </w:rPr>
              <w:t>Trauma informed approach to supporting children and their behaviours takes place – training for staff at the start of the year.</w:t>
            </w:r>
          </w:p>
          <w:p w:rsidR="006B51A8" w:rsidP="00113C6D" w:rsidRDefault="006B51A8" w14:paraId="6088BD34" w14:textId="2F40B647">
            <w:pPr>
              <w:pStyle w:val="TableRowCentered"/>
              <w:jc w:val="left"/>
              <w:rPr>
                <w:rFonts w:cs="Arial"/>
                <w:szCs w:val="24"/>
              </w:rPr>
            </w:pPr>
            <w:r w:rsidRPr="007F4774">
              <w:rPr>
                <w:rFonts w:cs="Arial"/>
                <w:szCs w:val="24"/>
              </w:rPr>
              <w:t>Children’s SEMH needs must be met in order for them to be ready to learn.</w:t>
            </w:r>
          </w:p>
          <w:p w:rsidRPr="00E53BDC" w:rsidR="00312291" w:rsidP="00113C6D" w:rsidRDefault="00312291" w14:paraId="609D8B85" w14:textId="63D69298">
            <w:pPr>
              <w:pStyle w:val="TableRowCentered"/>
              <w:jc w:val="left"/>
              <w:rPr>
                <w:rFonts w:cs="Arial"/>
                <w:b/>
                <w:color w:val="1F497D" w:themeColor="text2"/>
                <w:szCs w:val="24"/>
              </w:rPr>
            </w:pPr>
            <w:r w:rsidRPr="00E53BDC">
              <w:rPr>
                <w:rFonts w:cs="Arial"/>
                <w:b/>
                <w:color w:val="1F497D" w:themeColor="text2"/>
                <w:szCs w:val="24"/>
              </w:rPr>
              <w:t>Sensory circuit completed on the playground to allow children to do this before learning.</w:t>
            </w:r>
          </w:p>
          <w:p w:rsidRPr="00E53BDC" w:rsidR="00312291" w:rsidP="00113C6D" w:rsidRDefault="00312291" w14:paraId="39C2BFAA" w14:textId="45A65EFB">
            <w:pPr>
              <w:pStyle w:val="TableRowCentered"/>
              <w:jc w:val="left"/>
              <w:rPr>
                <w:rFonts w:cs="Arial"/>
                <w:b/>
                <w:color w:val="1F497D" w:themeColor="text2"/>
                <w:szCs w:val="24"/>
              </w:rPr>
            </w:pPr>
            <w:r w:rsidRPr="00E53BDC">
              <w:rPr>
                <w:rFonts w:cs="Arial"/>
                <w:b/>
                <w:color w:val="1F497D" w:themeColor="text2"/>
                <w:szCs w:val="24"/>
              </w:rPr>
              <w:t>Morning sensory circuits for younger children to ensure they are ready to learn.</w:t>
            </w:r>
          </w:p>
          <w:p w:rsidR="00AC3CE3" w:rsidP="00113C6D" w:rsidRDefault="00AC3CE3" w14:paraId="415684B1" w14:textId="1A96A6FE">
            <w:pPr>
              <w:pStyle w:val="TableRowCentered"/>
              <w:jc w:val="left"/>
            </w:pPr>
            <w:r>
              <w:t>A systematic approach to effective use of external experts.</w:t>
            </w:r>
          </w:p>
          <w:p w:rsidRPr="00E53BDC" w:rsidR="00312291" w:rsidP="00113C6D" w:rsidRDefault="00312291" w14:paraId="20910FA7" w14:textId="541E8366">
            <w:pPr>
              <w:pStyle w:val="TableRowCentered"/>
              <w:jc w:val="left"/>
              <w:rPr>
                <w:rFonts w:cs="Arial"/>
                <w:b/>
                <w:color w:val="1F497D" w:themeColor="text2"/>
                <w:szCs w:val="24"/>
              </w:rPr>
            </w:pPr>
            <w:r w:rsidRPr="00E53BDC">
              <w:rPr>
                <w:rFonts w:cs="Arial"/>
                <w:b/>
                <w:color w:val="1F497D" w:themeColor="text2"/>
                <w:szCs w:val="24"/>
              </w:rPr>
              <w:t>Lots of staff meeting time dedicated to developing staff knowledge through use of experts around SEND.</w:t>
            </w:r>
          </w:p>
          <w:p w:rsidRPr="00E53BDC" w:rsidR="00312291" w:rsidP="00113C6D" w:rsidRDefault="00312291" w14:paraId="31A3BADF" w14:textId="64898BB2">
            <w:pPr>
              <w:pStyle w:val="TableRowCentered"/>
              <w:jc w:val="left"/>
              <w:rPr>
                <w:rFonts w:cs="Arial"/>
                <w:b/>
                <w:color w:val="1F497D" w:themeColor="text2"/>
                <w:szCs w:val="24"/>
              </w:rPr>
            </w:pPr>
            <w:r w:rsidRPr="00E53BDC">
              <w:rPr>
                <w:rFonts w:cs="Arial"/>
                <w:b/>
                <w:color w:val="1F497D" w:themeColor="text2"/>
                <w:szCs w:val="24"/>
              </w:rPr>
              <w:t>Fortnightly visits from STS to support staff</w:t>
            </w:r>
          </w:p>
          <w:p w:rsidRPr="00E53BDC" w:rsidR="00312291" w:rsidP="00113C6D" w:rsidRDefault="00312291" w14:paraId="0BC11850" w14:textId="70B9EE20">
            <w:pPr>
              <w:pStyle w:val="TableRowCentered"/>
              <w:jc w:val="left"/>
              <w:rPr>
                <w:rFonts w:cs="Arial"/>
                <w:b/>
                <w:color w:val="1F497D" w:themeColor="text2"/>
                <w:szCs w:val="24"/>
              </w:rPr>
            </w:pPr>
            <w:r w:rsidRPr="00E53BDC">
              <w:rPr>
                <w:rFonts w:cs="Arial"/>
                <w:b/>
                <w:color w:val="1F497D" w:themeColor="text2"/>
                <w:szCs w:val="24"/>
              </w:rPr>
              <w:t>Bucket Time training and links to Woodlands School (specialist)</w:t>
            </w:r>
          </w:p>
          <w:p w:rsidR="006B51A8" w:rsidP="00113C6D" w:rsidRDefault="006B51A8" w14:paraId="03CF0FA7" w14:textId="27F12C06">
            <w:pPr>
              <w:pStyle w:val="TableRowCentered"/>
              <w:jc w:val="left"/>
              <w:rPr>
                <w:rFonts w:cs="Arial"/>
                <w:szCs w:val="24"/>
              </w:rPr>
            </w:pPr>
            <w:r w:rsidRPr="007F4774">
              <w:rPr>
                <w:rFonts w:cs="Arial"/>
                <w:szCs w:val="24"/>
              </w:rPr>
              <w:t>Children need to be taught self-regulation and self-calming strategies and positive self-talk to help deal with intense emotions.</w:t>
            </w:r>
          </w:p>
          <w:p w:rsidRPr="00E53BDC" w:rsidR="00312291" w:rsidP="00113C6D" w:rsidRDefault="00312291" w14:paraId="6A32B952" w14:textId="25C678CD">
            <w:pPr>
              <w:pStyle w:val="TableRowCentered"/>
              <w:jc w:val="left"/>
              <w:rPr>
                <w:rFonts w:cs="Arial"/>
                <w:b/>
                <w:color w:val="1F497D" w:themeColor="text2"/>
                <w:szCs w:val="24"/>
              </w:rPr>
            </w:pPr>
            <w:r w:rsidRPr="00E53BDC">
              <w:rPr>
                <w:rFonts w:cs="Arial"/>
                <w:b/>
                <w:color w:val="1F497D" w:themeColor="text2"/>
                <w:szCs w:val="24"/>
              </w:rPr>
              <w:t>STS give advice to individual teachers to support children in their class</w:t>
            </w:r>
          </w:p>
          <w:p w:rsidRPr="00E53BDC" w:rsidR="00312291" w:rsidP="00113C6D" w:rsidRDefault="00312291" w14:paraId="4A1510D6" w14:textId="774B57E4">
            <w:pPr>
              <w:pStyle w:val="TableRowCentered"/>
              <w:jc w:val="left"/>
              <w:rPr>
                <w:rFonts w:cs="Arial"/>
                <w:b/>
                <w:color w:val="1F497D" w:themeColor="text2"/>
                <w:szCs w:val="24"/>
              </w:rPr>
            </w:pPr>
            <w:r w:rsidRPr="00E53BDC">
              <w:rPr>
                <w:rFonts w:cs="Arial"/>
                <w:b/>
                <w:color w:val="1F497D" w:themeColor="text2"/>
                <w:szCs w:val="24"/>
              </w:rPr>
              <w:t>Restorative script shared with all staff which helps children to self-regulate and supports staff to hold the appropriate discussions.</w:t>
            </w:r>
          </w:p>
          <w:p w:rsidRPr="007F4774" w:rsidR="006B51A8" w:rsidP="00113C6D" w:rsidRDefault="00362E24" w14:paraId="0A5BE1F8" w14:textId="56BB3085">
            <w:pPr>
              <w:pStyle w:val="TableRowCentered"/>
              <w:jc w:val="left"/>
              <w:rPr>
                <w:rFonts w:cs="Arial"/>
                <w:szCs w:val="24"/>
              </w:rPr>
            </w:pPr>
            <w:hyperlink w:history="1" r:id="rId15">
              <w:r w:rsidRPr="007F4774" w:rsidR="006B51A8">
                <w:rPr>
                  <w:rStyle w:val="Hyperlink"/>
                  <w:rFonts w:cs="Arial"/>
                  <w:szCs w:val="24"/>
                </w:rPr>
                <w:t>Social and Emotional Learning EEF</w:t>
              </w:r>
            </w:hyperlink>
          </w:p>
        </w:tc>
        <w:tc>
          <w:tcPr>
            <w:tcW w:w="15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6B51A8" w:rsidP="00113C6D" w:rsidRDefault="006B51A8" w14:paraId="01F8A2F7" w14:textId="57E00743">
            <w:pPr>
              <w:pStyle w:val="TableRowCentered"/>
              <w:jc w:val="left"/>
              <w:rPr>
                <w:rFonts w:cs="Arial"/>
                <w:szCs w:val="24"/>
              </w:rPr>
            </w:pPr>
            <w:r w:rsidRPr="007F4774">
              <w:rPr>
                <w:rFonts w:cs="Arial"/>
                <w:szCs w:val="24"/>
              </w:rPr>
              <w:t>5</w:t>
            </w:r>
          </w:p>
        </w:tc>
      </w:tr>
      <w:tr w:rsidRPr="007F4774" w:rsidR="000C2668" w:rsidTr="3493CD40" w14:paraId="16362C50" w14:textId="77777777">
        <w:trPr>
          <w:trHeight w:val="2129"/>
        </w:trPr>
        <w:tc>
          <w:tcPr>
            <w:tcW w:w="29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EC4101" w:rsidP="00113C6D" w:rsidRDefault="000C2668" w14:paraId="59C8BD5B" w14:textId="21F92D6A">
            <w:pPr>
              <w:pStyle w:val="TableRow"/>
              <w:rPr>
                <w:rFonts w:cs="Arial"/>
              </w:rPr>
            </w:pPr>
            <w:r w:rsidRPr="007F4774">
              <w:rPr>
                <w:rFonts w:cs="Arial"/>
              </w:rPr>
              <w:t>Extending the hou</w:t>
            </w:r>
            <w:r w:rsidRPr="007F4774" w:rsidR="00EC4101">
              <w:rPr>
                <w:rFonts w:cs="Arial"/>
              </w:rPr>
              <w:t>rs of TAs for weekly planning session to review the learning and progress of interventions with teachers</w:t>
            </w:r>
          </w:p>
          <w:p w:rsidRPr="007F4774" w:rsidR="00EC4101" w:rsidP="00113C6D" w:rsidRDefault="00EC4101" w14:paraId="151B20D2" w14:textId="3FABC275">
            <w:pPr>
              <w:pStyle w:val="TableRow"/>
              <w:rPr>
                <w:rFonts w:cs="Arial"/>
              </w:rPr>
            </w:pPr>
          </w:p>
        </w:tc>
        <w:tc>
          <w:tcPr>
            <w:tcW w:w="56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C2668" w:rsidP="00113C6D" w:rsidRDefault="00EC4101" w14:paraId="112B17C7" w14:textId="77777777">
            <w:pPr>
              <w:pStyle w:val="TableRowCentered"/>
              <w:jc w:val="left"/>
              <w:rPr>
                <w:rFonts w:cs="Arial"/>
                <w:szCs w:val="24"/>
              </w:rPr>
            </w:pPr>
            <w:r w:rsidRPr="007F4774">
              <w:rPr>
                <w:rFonts w:cs="Arial"/>
                <w:szCs w:val="24"/>
              </w:rPr>
              <w:t xml:space="preserve">Sutton Trust report suggests that TAs provide valuable emotional support to many pupils and keep them on task. However, to maximise support for learning, dedicated planning time </w:t>
            </w:r>
            <w:r w:rsidR="00180255">
              <w:rPr>
                <w:rFonts w:cs="Arial"/>
                <w:szCs w:val="24"/>
              </w:rPr>
              <w:t>between</w:t>
            </w:r>
            <w:r w:rsidRPr="007F4774">
              <w:rPr>
                <w:rFonts w:cs="Arial"/>
                <w:szCs w:val="24"/>
              </w:rPr>
              <w:t xml:space="preserve"> the TA and Teacher needs to take place in order to help identify the gaps in pupils’ knowledge and understanding.</w:t>
            </w:r>
          </w:p>
          <w:p w:rsidRPr="00DE4531" w:rsidR="00DE4531" w:rsidP="00113C6D" w:rsidRDefault="00DE4531" w14:paraId="4CC6CB64" w14:textId="0E7F294D">
            <w:pPr>
              <w:pStyle w:val="TableRowCentered"/>
              <w:jc w:val="left"/>
              <w:rPr>
                <w:rFonts w:cs="Arial"/>
                <w:b/>
                <w:color w:val="4F81BD" w:themeColor="accent1"/>
                <w:szCs w:val="24"/>
              </w:rPr>
            </w:pPr>
            <w:r w:rsidRPr="00E53BDC">
              <w:rPr>
                <w:rFonts w:cs="Arial"/>
                <w:b/>
                <w:color w:val="1F497D" w:themeColor="text2"/>
                <w:szCs w:val="24"/>
              </w:rPr>
              <w:t xml:space="preserve">This continues to be a positive addition to the conversations around interventions and </w:t>
            </w:r>
            <w:r w:rsidRPr="00E53BDC">
              <w:rPr>
                <w:rFonts w:cs="Arial"/>
                <w:b/>
                <w:color w:val="1F497D" w:themeColor="text2"/>
                <w:szCs w:val="24"/>
              </w:rPr>
              <w:lastRenderedPageBreak/>
              <w:t>progress of the children</w:t>
            </w:r>
            <w:r w:rsidRPr="00E53BDC" w:rsidR="00312291">
              <w:rPr>
                <w:rFonts w:cs="Arial"/>
                <w:b/>
                <w:color w:val="1F497D" w:themeColor="text2"/>
                <w:szCs w:val="24"/>
              </w:rPr>
              <w:t xml:space="preserve"> and also provides a chance to discuss SEMH needs generally.</w:t>
            </w:r>
          </w:p>
        </w:tc>
        <w:tc>
          <w:tcPr>
            <w:tcW w:w="15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0C2668" w:rsidP="00113C6D" w:rsidRDefault="003854CE" w14:paraId="01759087" w14:textId="63E3E6DB">
            <w:pPr>
              <w:pStyle w:val="TableRowCentered"/>
              <w:jc w:val="left"/>
              <w:rPr>
                <w:rFonts w:cs="Arial"/>
                <w:szCs w:val="24"/>
              </w:rPr>
            </w:pPr>
            <w:r>
              <w:rPr>
                <w:rFonts w:cs="Arial"/>
                <w:szCs w:val="24"/>
              </w:rPr>
              <w:lastRenderedPageBreak/>
              <w:t>1,2,3,5</w:t>
            </w:r>
          </w:p>
        </w:tc>
      </w:tr>
      <w:tr w:rsidRPr="007F4774" w:rsidR="00D53746" w:rsidTr="3493CD40" w14:paraId="2AF6B986" w14:textId="77777777">
        <w:tc>
          <w:tcPr>
            <w:tcW w:w="29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3202F" w:rsidP="00113C6D" w:rsidRDefault="00D53746" w14:paraId="476494CF" w14:textId="40A35242">
            <w:pPr>
              <w:pStyle w:val="TableRow"/>
            </w:pPr>
            <w:r>
              <w:t xml:space="preserve">Whole School CPD including: Restorative Practice </w:t>
            </w:r>
            <w:r w:rsidR="00180255">
              <w:t xml:space="preserve">/ </w:t>
            </w:r>
            <w:r>
              <w:t xml:space="preserve">PACE, </w:t>
            </w:r>
          </w:p>
          <w:p w:rsidRPr="007F4774" w:rsidR="00D53746" w:rsidP="00113C6D" w:rsidRDefault="1CC9BCC7" w14:paraId="7A3A2809" w14:textId="4D6C073F">
            <w:pPr>
              <w:pStyle w:val="TableRow"/>
              <w:rPr>
                <w:rFonts w:cs="Arial"/>
              </w:rPr>
            </w:pPr>
            <w:r>
              <w:t>Zone</w:t>
            </w:r>
            <w:r w:rsidR="00180255">
              <w:t>s</w:t>
            </w:r>
            <w:r>
              <w:t xml:space="preserve"> of </w:t>
            </w:r>
            <w:proofErr w:type="gramStart"/>
            <w:r>
              <w:t>Regulation,  Emotion</w:t>
            </w:r>
            <w:proofErr w:type="gramEnd"/>
            <w:r>
              <w:t xml:space="preserve"> Coaching </w:t>
            </w:r>
            <w:proofErr w:type="spellStart"/>
            <w:r>
              <w:t>WalkThrus</w:t>
            </w:r>
            <w:proofErr w:type="spellEnd"/>
            <w:r>
              <w:t xml:space="preserve"> Behaviour &amp; Relationships Policy – based on Restorative Practice</w:t>
            </w:r>
            <w:r w:rsidR="00180255">
              <w:t xml:space="preserve">, </w:t>
            </w:r>
            <w:r w:rsidRPr="00E53BDC" w:rsidR="00180255">
              <w:rPr>
                <w:b/>
                <w:color w:val="1F497D" w:themeColor="text2"/>
              </w:rPr>
              <w:t>Mental Health Leads training, Making Sense of Autism / Bespoke Autism training</w:t>
            </w:r>
          </w:p>
        </w:tc>
        <w:tc>
          <w:tcPr>
            <w:tcW w:w="56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D53746" w:rsidP="00113C6D" w:rsidRDefault="00D53746" w14:paraId="782F8612" w14:textId="3F6015C9">
            <w:pPr>
              <w:pStyle w:val="TableRowCentered"/>
              <w:jc w:val="left"/>
            </w:pPr>
            <w:r>
              <w:t xml:space="preserve">Adults are able to identify and support SEMH concerns swiftly and liaise with the pastoral lead/SENDCo for additional guidance/support as needed. </w:t>
            </w:r>
          </w:p>
          <w:p w:rsidRPr="00E53BDC" w:rsidR="00312291" w:rsidP="00113C6D" w:rsidRDefault="00312291" w14:paraId="64309D4E" w14:textId="51DBEF3B">
            <w:pPr>
              <w:pStyle w:val="TableRowCentered"/>
              <w:jc w:val="left"/>
              <w:rPr>
                <w:b/>
                <w:color w:val="1F497D" w:themeColor="text2"/>
              </w:rPr>
            </w:pPr>
            <w:r w:rsidRPr="00E53BDC">
              <w:rPr>
                <w:b/>
                <w:color w:val="1F497D" w:themeColor="text2"/>
              </w:rPr>
              <w:t>Sensory circuit training, bucket time to develop attention; ASD and ADHD training to support learners in the classroom.</w:t>
            </w:r>
          </w:p>
          <w:p w:rsidR="00D53746" w:rsidP="00113C6D" w:rsidRDefault="00D53746" w14:paraId="2FD23E6E" w14:textId="0581EF03">
            <w:pPr>
              <w:pStyle w:val="TableRowCentered"/>
              <w:jc w:val="left"/>
            </w:pPr>
            <w:r>
              <w:t>EEF Research: Metacognition and Self-Regulation</w:t>
            </w:r>
            <w:r w:rsidR="00180255">
              <w:t>.</w:t>
            </w:r>
          </w:p>
          <w:p w:rsidR="00D53746" w:rsidP="00113C6D" w:rsidRDefault="00D53746" w14:paraId="52675A61" w14:textId="77777777">
            <w:pPr>
              <w:pStyle w:val="TableRowCentered"/>
              <w:jc w:val="left"/>
            </w:pPr>
            <w:r>
              <w:t xml:space="preserve">There is extensive evidence associating effective SEMH with improved outcomes at school and in later life. </w:t>
            </w:r>
          </w:p>
          <w:p w:rsidR="00D53746" w:rsidP="00113C6D" w:rsidRDefault="00D53746" w14:paraId="0FE12DFB" w14:textId="77777777">
            <w:pPr>
              <w:pStyle w:val="TableRowCentered"/>
              <w:jc w:val="left"/>
            </w:pPr>
            <w:r>
              <w:t xml:space="preserve">EEF Research: Social and Emotional Learning Although we are aware this research has low efficacy, it supports </w:t>
            </w:r>
            <w:proofErr w:type="gramStart"/>
            <w:r>
              <w:t>other</w:t>
            </w:r>
            <w:proofErr w:type="gramEnd"/>
            <w:r>
              <w:t xml:space="preserve"> research. School based training has led to improved outcomes.</w:t>
            </w:r>
          </w:p>
          <w:p w:rsidRPr="00312291" w:rsidR="00312291" w:rsidP="00113C6D" w:rsidRDefault="00312291" w14:paraId="241ECE71" w14:textId="1E149D4C">
            <w:pPr>
              <w:pStyle w:val="TableRowCentered"/>
              <w:jc w:val="left"/>
              <w:rPr>
                <w:rFonts w:cs="Arial"/>
                <w:b/>
                <w:color w:val="4F81BD" w:themeColor="accent1"/>
                <w:szCs w:val="24"/>
              </w:rPr>
            </w:pPr>
            <w:r w:rsidRPr="00E53BDC">
              <w:rPr>
                <w:rFonts w:cs="Arial"/>
                <w:b/>
                <w:color w:val="1F497D" w:themeColor="text2"/>
                <w:szCs w:val="24"/>
              </w:rPr>
              <w:t xml:space="preserve">We now have 2 sessions per week dedicated to supporting the SEMH needs of children. Through support from our specialist teacher </w:t>
            </w:r>
            <w:proofErr w:type="gramStart"/>
            <w:r w:rsidRPr="00E53BDC">
              <w:rPr>
                <w:rFonts w:cs="Arial"/>
                <w:b/>
                <w:color w:val="1F497D" w:themeColor="text2"/>
                <w:szCs w:val="24"/>
              </w:rPr>
              <w:t>service</w:t>
            </w:r>
            <w:proofErr w:type="gramEnd"/>
            <w:r w:rsidRPr="00E53BDC">
              <w:rPr>
                <w:rFonts w:cs="Arial"/>
                <w:b/>
                <w:color w:val="1F497D" w:themeColor="text2"/>
                <w:szCs w:val="24"/>
              </w:rPr>
              <w:t xml:space="preserve"> we have purchased resources which will allow children to work through activities to help them understand their emotions and how to cope with them.</w:t>
            </w:r>
          </w:p>
        </w:tc>
        <w:tc>
          <w:tcPr>
            <w:tcW w:w="15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D53746" w:rsidP="00113C6D" w:rsidRDefault="00D53746" w14:paraId="4CE2918D" w14:textId="391C4397">
            <w:pPr>
              <w:pStyle w:val="TableRowCentered"/>
              <w:jc w:val="left"/>
              <w:rPr>
                <w:rFonts w:cs="Arial"/>
                <w:szCs w:val="24"/>
              </w:rPr>
            </w:pPr>
            <w:r>
              <w:rPr>
                <w:rFonts w:cs="Arial"/>
                <w:szCs w:val="24"/>
              </w:rPr>
              <w:t>1,3,5</w:t>
            </w:r>
          </w:p>
        </w:tc>
      </w:tr>
    </w:tbl>
    <w:p w:rsidRPr="007F4774" w:rsidR="00BA37F5" w:rsidP="00ED5108" w:rsidRDefault="00BA37F5" w14:paraId="5EFA7799" w14:textId="77777777">
      <w:pPr>
        <w:rPr>
          <w:rFonts w:cs="Arial"/>
        </w:rPr>
      </w:pPr>
    </w:p>
    <w:p w:rsidRPr="007F4774" w:rsidR="00E66558" w:rsidP="00AA355B" w:rsidRDefault="009D71E8" w14:paraId="2A7D5523" w14:textId="5B2BE35F">
      <w:pPr>
        <w:pStyle w:val="Heading3"/>
        <w:rPr>
          <w:rFonts w:cs="Arial"/>
          <w:sz w:val="24"/>
          <w:szCs w:val="24"/>
        </w:rPr>
      </w:pPr>
      <w:r w:rsidRPr="007F4774">
        <w:rPr>
          <w:rFonts w:cs="Arial"/>
          <w:sz w:val="24"/>
          <w:szCs w:val="24"/>
        </w:rPr>
        <w:t xml:space="preserve">Targeted academic support (for example, </w:t>
      </w:r>
      <w:r w:rsidRPr="007F4774" w:rsidR="00D33FE5">
        <w:rPr>
          <w:rFonts w:cs="Arial"/>
          <w:sz w:val="24"/>
          <w:szCs w:val="24"/>
        </w:rPr>
        <w:t>tutoring, one-to-one support</w:t>
      </w:r>
      <w:r w:rsidRPr="007F4774" w:rsidR="00F776E1">
        <w:rPr>
          <w:rFonts w:cs="Arial"/>
          <w:sz w:val="24"/>
          <w:szCs w:val="24"/>
        </w:rPr>
        <w:t>,</w:t>
      </w:r>
      <w:r w:rsidRPr="007F4774" w:rsidR="00D33FE5">
        <w:rPr>
          <w:rFonts w:cs="Arial"/>
          <w:sz w:val="24"/>
          <w:szCs w:val="24"/>
        </w:rPr>
        <w:t xml:space="preserve"> </w:t>
      </w:r>
      <w:r w:rsidRPr="007F4774">
        <w:rPr>
          <w:rFonts w:cs="Arial"/>
          <w:sz w:val="24"/>
          <w:szCs w:val="24"/>
        </w:rPr>
        <w:t xml:space="preserve">structured interventions) </w:t>
      </w:r>
    </w:p>
    <w:p w:rsidRPr="007F4774" w:rsidR="00E66558" w:rsidRDefault="009D71E8" w14:paraId="2A7D5524" w14:textId="09726C14">
      <w:pPr>
        <w:rPr>
          <w:rFonts w:cs="Arial"/>
        </w:rPr>
      </w:pPr>
      <w:r w:rsidRPr="45CDA668" w:rsidR="009D71E8">
        <w:rPr>
          <w:rFonts w:cs="Arial"/>
        </w:rPr>
        <w:t>Budgeted cost:</w:t>
      </w:r>
      <w:r w:rsidRPr="45CDA668" w:rsidR="009D71E8">
        <w:rPr>
          <w:rFonts w:cs="Arial"/>
          <w:color w:val="FF0000"/>
        </w:rPr>
        <w:t xml:space="preserve"> £</w:t>
      </w:r>
      <w:r w:rsidRPr="45CDA668" w:rsidR="1E13CA2B">
        <w:rPr>
          <w:rFonts w:cs="Arial"/>
          <w:color w:val="FF0000"/>
        </w:rPr>
        <w:t>18,000</w:t>
      </w:r>
    </w:p>
    <w:tbl>
      <w:tblPr>
        <w:tblW w:w="5000" w:type="pct"/>
        <w:tblCellMar>
          <w:left w:w="10" w:type="dxa"/>
          <w:right w:w="10" w:type="dxa"/>
        </w:tblCellMar>
        <w:tblLook w:val="04A0" w:firstRow="1" w:lastRow="0" w:firstColumn="1" w:lastColumn="0" w:noHBand="0" w:noVBand="1"/>
      </w:tblPr>
      <w:tblGrid>
        <w:gridCol w:w="3256"/>
        <w:gridCol w:w="4394"/>
        <w:gridCol w:w="1836"/>
      </w:tblGrid>
      <w:tr w:rsidRPr="007F4774" w:rsidR="00E66558" w:rsidTr="3493CD40" w14:paraId="2A7D5528" w14:textId="77777777">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7F4774" w:rsidR="00E66558" w:rsidRDefault="009D71E8" w14:paraId="2A7D5525" w14:textId="77777777">
            <w:pPr>
              <w:pStyle w:val="TableHeader"/>
              <w:jc w:val="left"/>
              <w:rPr>
                <w:rFonts w:cs="Arial"/>
              </w:rPr>
            </w:pPr>
            <w:r w:rsidRPr="007F4774">
              <w:rPr>
                <w:rFonts w:cs="Arial"/>
              </w:rPr>
              <w:t>Activity</w:t>
            </w:r>
          </w:p>
        </w:tc>
        <w:tc>
          <w:tcPr>
            <w:tcW w:w="43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7F4774" w:rsidR="00E66558" w:rsidRDefault="009D71E8" w14:paraId="2A7D5526" w14:textId="77777777">
            <w:pPr>
              <w:pStyle w:val="TableHeader"/>
              <w:jc w:val="left"/>
              <w:rPr>
                <w:rFonts w:cs="Arial"/>
              </w:rPr>
            </w:pPr>
            <w:r w:rsidRPr="007F4774">
              <w:rPr>
                <w:rFonts w:cs="Arial"/>
              </w:rPr>
              <w:t>Evidence that supports this approach</w:t>
            </w:r>
          </w:p>
        </w:tc>
        <w:tc>
          <w:tcPr>
            <w:tcW w:w="18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7F4774" w:rsidR="00E66558" w:rsidRDefault="009D71E8" w14:paraId="2A7D5527" w14:textId="77777777">
            <w:pPr>
              <w:pStyle w:val="TableHeader"/>
              <w:jc w:val="left"/>
              <w:rPr>
                <w:rFonts w:cs="Arial"/>
              </w:rPr>
            </w:pPr>
            <w:r w:rsidRPr="007F4774">
              <w:rPr>
                <w:rFonts w:cs="Arial"/>
              </w:rPr>
              <w:t>Challenge number(s) addressed</w:t>
            </w:r>
          </w:p>
        </w:tc>
      </w:tr>
      <w:tr w:rsidRPr="007F4774" w:rsidR="00E66558" w:rsidTr="3493CD40" w14:paraId="2A7D552C" w14:textId="77777777">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315754" w:rsidP="00315754" w:rsidRDefault="00315754" w14:paraId="4F25F40E" w14:textId="5803DFE9">
            <w:pPr>
              <w:spacing w:after="58" w:line="235" w:lineRule="auto"/>
              <w:ind w:left="2" w:right="94"/>
              <w:rPr>
                <w:rFonts w:cs="Arial"/>
                <w:color w:val="000000"/>
              </w:rPr>
            </w:pPr>
            <w:r w:rsidRPr="007F4774">
              <w:rPr>
                <w:rFonts w:eastAsia="Tahoma" w:cs="Arial"/>
              </w:rPr>
              <w:t xml:space="preserve">Provide targeted, structured interventions to children across whole school using Pupil </w:t>
            </w:r>
            <w:r w:rsidR="00180255">
              <w:rPr>
                <w:rFonts w:eastAsia="Tahoma" w:cs="Arial"/>
              </w:rPr>
              <w:t>P</w:t>
            </w:r>
            <w:r w:rsidRPr="007F4774">
              <w:rPr>
                <w:rFonts w:eastAsia="Tahoma" w:cs="Arial"/>
              </w:rPr>
              <w:t>remium funding</w:t>
            </w:r>
            <w:r w:rsidR="00E90541">
              <w:rPr>
                <w:rFonts w:eastAsia="Tahoma" w:cs="Arial"/>
              </w:rPr>
              <w:t>, reviewed through termly ‘Pupil Progress Meetings’.</w:t>
            </w:r>
          </w:p>
          <w:p w:rsidRPr="007F4774" w:rsidR="00E50332" w:rsidP="00315754" w:rsidRDefault="00E50332" w14:paraId="642D007F" w14:textId="77777777">
            <w:pPr>
              <w:pStyle w:val="TableRow"/>
              <w:rPr>
                <w:rFonts w:eastAsia="Tahoma" w:cs="Arial"/>
              </w:rPr>
            </w:pPr>
          </w:p>
          <w:p w:rsidRPr="007F4774" w:rsidR="00E66558" w:rsidP="00315754" w:rsidRDefault="00315754" w14:paraId="2A7D5529" w14:textId="27B1E47C">
            <w:pPr>
              <w:pStyle w:val="TableRow"/>
              <w:rPr>
                <w:rFonts w:cs="Arial"/>
              </w:rPr>
            </w:pPr>
            <w:r w:rsidRPr="007F4774">
              <w:rPr>
                <w:rFonts w:eastAsia="Tahoma" w:cs="Arial"/>
              </w:rPr>
              <w:lastRenderedPageBreak/>
              <w:t xml:space="preserve">Interventions to be carried out by </w:t>
            </w:r>
            <w:r w:rsidRPr="007F4774" w:rsidR="00E50332">
              <w:rPr>
                <w:rFonts w:eastAsia="Tahoma" w:cs="Arial"/>
              </w:rPr>
              <w:t>TAs and Teachers accordingly</w:t>
            </w:r>
            <w:r w:rsidR="00180255">
              <w:rPr>
                <w:rFonts w:eastAsia="Tahoma" w:cs="Arial"/>
              </w:rPr>
              <w:t>.</w:t>
            </w:r>
          </w:p>
        </w:tc>
        <w:tc>
          <w:tcPr>
            <w:tcW w:w="43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315754" w:rsidRDefault="00315754" w14:paraId="008E0707" w14:textId="6E971FAB">
            <w:pPr>
              <w:pStyle w:val="TableRowCentered"/>
              <w:jc w:val="left"/>
              <w:rPr>
                <w:rFonts w:eastAsia="Tahoma" w:cs="Arial"/>
                <w:szCs w:val="24"/>
              </w:rPr>
            </w:pPr>
            <w:r w:rsidRPr="007F4774">
              <w:rPr>
                <w:rFonts w:eastAsia="Tahoma" w:cs="Arial"/>
                <w:szCs w:val="24"/>
              </w:rPr>
              <w:lastRenderedPageBreak/>
              <w:t>Provision of QFT, mastery curriculum and effective challenge for children identified as needing to catch-up</w:t>
            </w:r>
            <w:r w:rsidR="00180255">
              <w:rPr>
                <w:rFonts w:eastAsia="Tahoma" w:cs="Arial"/>
                <w:szCs w:val="24"/>
              </w:rPr>
              <w:t>.</w:t>
            </w:r>
            <w:r w:rsidRPr="007F4774">
              <w:rPr>
                <w:rFonts w:eastAsia="Tahoma" w:cs="Arial"/>
                <w:szCs w:val="24"/>
              </w:rPr>
              <w:t xml:space="preserve"> </w:t>
            </w:r>
          </w:p>
          <w:p w:rsidR="00E11504" w:rsidP="00315754" w:rsidRDefault="00E11504" w14:paraId="7D0712D0" w14:textId="77777777">
            <w:pPr>
              <w:pStyle w:val="TableRowCentered"/>
              <w:jc w:val="left"/>
              <w:rPr>
                <w:rFonts w:cs="Arial"/>
                <w:szCs w:val="24"/>
              </w:rPr>
            </w:pPr>
          </w:p>
          <w:p w:rsidR="00E11504" w:rsidP="00315754" w:rsidRDefault="00E11504" w14:paraId="0308E3D9" w14:textId="77777777">
            <w:pPr>
              <w:pStyle w:val="TableRowCentered"/>
              <w:jc w:val="left"/>
            </w:pPr>
            <w:r>
              <w:t xml:space="preserve">Evidence indicates that one to one tuition can be effective, providing approximately five additional months’ progress on average. Short, regular sessions (three to five times a week) </w:t>
            </w:r>
            <w:r>
              <w:lastRenderedPageBreak/>
              <w:t>over a set period of time (up to ten weeks) appear to result in optimum impact. Evidence also suggests tuition should be additional to, but explicitly linked with, normal teaching.</w:t>
            </w:r>
          </w:p>
          <w:p w:rsidR="00E11504" w:rsidP="00315754" w:rsidRDefault="00362E24" w14:paraId="219C74E1" w14:textId="77777777">
            <w:pPr>
              <w:pStyle w:val="TableRowCentered"/>
              <w:jc w:val="left"/>
              <w:rPr>
                <w:rStyle w:val="Hyperlink"/>
                <w:rFonts w:cs="Arial"/>
                <w:szCs w:val="24"/>
              </w:rPr>
            </w:pPr>
            <w:hyperlink w:history="1" r:id="rId16">
              <w:r w:rsidRPr="00E11504" w:rsidR="00E11504">
                <w:rPr>
                  <w:rStyle w:val="Hyperlink"/>
                  <w:rFonts w:cs="Arial"/>
                  <w:szCs w:val="24"/>
                </w:rPr>
                <w:t>1:1 Tuition EEF</w:t>
              </w:r>
            </w:hyperlink>
          </w:p>
          <w:p w:rsidRPr="00312291" w:rsidR="00312291" w:rsidP="00315754" w:rsidRDefault="00312291" w14:paraId="2A7D552A" w14:textId="1227DA49">
            <w:pPr>
              <w:pStyle w:val="TableRowCentered"/>
              <w:jc w:val="left"/>
              <w:rPr>
                <w:rFonts w:cs="Arial"/>
                <w:b/>
                <w:color w:val="4F81BD" w:themeColor="accent1"/>
                <w:szCs w:val="24"/>
              </w:rPr>
            </w:pPr>
            <w:r w:rsidRPr="00E53BDC">
              <w:rPr>
                <w:rFonts w:cs="Arial"/>
                <w:b/>
                <w:color w:val="1F497D" w:themeColor="text2"/>
                <w:szCs w:val="24"/>
              </w:rPr>
              <w:t>Intervention cycle is well embedded and reviewed every 6 weeks. IEP meetings held with parents 3 times a year. This ensures parents are aware of targets and can support school in making progress.</w:t>
            </w:r>
          </w:p>
        </w:tc>
        <w:tc>
          <w:tcPr>
            <w:tcW w:w="18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E66558" w:rsidRDefault="00315754" w14:paraId="2A7D552B" w14:textId="762D1A54">
            <w:pPr>
              <w:pStyle w:val="TableRowCentered"/>
              <w:jc w:val="left"/>
              <w:rPr>
                <w:rFonts w:cs="Arial"/>
                <w:szCs w:val="24"/>
              </w:rPr>
            </w:pPr>
            <w:r w:rsidRPr="007F4774">
              <w:rPr>
                <w:rFonts w:cs="Arial"/>
                <w:szCs w:val="24"/>
              </w:rPr>
              <w:lastRenderedPageBreak/>
              <w:t>1,2,3,5</w:t>
            </w:r>
          </w:p>
        </w:tc>
      </w:tr>
      <w:tr w:rsidRPr="007F4774" w:rsidR="00D47E68" w:rsidTr="3493CD40" w14:paraId="4A0C731F" w14:textId="77777777">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D47E68" w:rsidP="00315754" w:rsidRDefault="006E16C1" w14:paraId="35281FD9" w14:textId="304FD798">
            <w:pPr>
              <w:spacing w:after="58" w:line="235" w:lineRule="auto"/>
              <w:ind w:left="2" w:right="94"/>
              <w:rPr>
                <w:rFonts w:eastAsia="Tahoma" w:cs="Arial"/>
              </w:rPr>
            </w:pPr>
            <w:r>
              <w:t xml:space="preserve">Provide bespoke intervention and fluid groups for closing any gaps in learning through class needs analysis planning – one to one target review supported in tutoring session from teacher that is integral to High </w:t>
            </w:r>
            <w:r w:rsidR="00180255">
              <w:t>Q</w:t>
            </w:r>
            <w:r>
              <w:t xml:space="preserve">uality </w:t>
            </w:r>
            <w:r w:rsidR="00180255">
              <w:t>T</w:t>
            </w:r>
            <w:r>
              <w:t>eaching</w:t>
            </w:r>
          </w:p>
        </w:tc>
        <w:tc>
          <w:tcPr>
            <w:tcW w:w="43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6E16C1" w:rsidP="00315754" w:rsidRDefault="006E16C1" w14:paraId="5615A2F4" w14:textId="020EBF22">
            <w:pPr>
              <w:pStyle w:val="TableRowCentered"/>
              <w:jc w:val="left"/>
            </w:pPr>
            <w:r>
              <w:t>EEF research into high quality teaching and best interventions</w:t>
            </w:r>
            <w:r w:rsidR="00180255">
              <w:t>.</w:t>
            </w:r>
          </w:p>
          <w:p w:rsidR="00D47E68" w:rsidP="00315754" w:rsidRDefault="00362E24" w14:paraId="17B53D2C" w14:textId="77777777">
            <w:pPr>
              <w:pStyle w:val="TableRowCentered"/>
              <w:jc w:val="left"/>
              <w:rPr>
                <w:rStyle w:val="Hyperlink"/>
                <w:rFonts w:eastAsia="Tahoma" w:cs="Arial"/>
                <w:szCs w:val="24"/>
              </w:rPr>
            </w:pPr>
            <w:hyperlink w:history="1" r:id="rId17">
              <w:r w:rsidRPr="00E11504" w:rsidR="00E11504">
                <w:rPr>
                  <w:rStyle w:val="Hyperlink"/>
                  <w:rFonts w:eastAsia="Tahoma" w:cs="Arial"/>
                  <w:szCs w:val="24"/>
                </w:rPr>
                <w:t>1:1 Intervention EEF</w:t>
              </w:r>
            </w:hyperlink>
          </w:p>
          <w:p w:rsidRPr="00312291" w:rsidR="00180255" w:rsidP="00315754" w:rsidRDefault="00180255" w14:paraId="5F5A9C0D" w14:textId="28D73071">
            <w:pPr>
              <w:pStyle w:val="TableRowCentered"/>
              <w:jc w:val="left"/>
              <w:rPr>
                <w:rFonts w:eastAsia="Tahoma" w:cs="Arial"/>
                <w:b/>
                <w:szCs w:val="24"/>
              </w:rPr>
            </w:pPr>
            <w:r w:rsidRPr="00E53BDC">
              <w:rPr>
                <w:rFonts w:eastAsia="Tahoma" w:cs="Arial"/>
                <w:b/>
                <w:color w:val="1F497D" w:themeColor="text2"/>
                <w:szCs w:val="24"/>
              </w:rPr>
              <w:t>Advice from external professionals.</w:t>
            </w:r>
          </w:p>
        </w:tc>
        <w:tc>
          <w:tcPr>
            <w:tcW w:w="18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D47E68" w:rsidRDefault="003C48C6" w14:paraId="32217EDB" w14:textId="2AFAF347">
            <w:pPr>
              <w:pStyle w:val="TableRowCentered"/>
              <w:jc w:val="left"/>
              <w:rPr>
                <w:rFonts w:cs="Arial"/>
                <w:szCs w:val="24"/>
              </w:rPr>
            </w:pPr>
            <w:r>
              <w:rPr>
                <w:rFonts w:cs="Arial"/>
                <w:szCs w:val="24"/>
              </w:rPr>
              <w:t>1,2,3,5</w:t>
            </w:r>
          </w:p>
        </w:tc>
      </w:tr>
      <w:tr w:rsidRPr="007F4774" w:rsidR="00D47E68" w:rsidTr="3493CD40" w14:paraId="701A1430" w14:textId="77777777">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D47E68" w:rsidP="00315754" w:rsidRDefault="006E16C1" w14:paraId="07B52721" w14:textId="66A1BA8F">
            <w:pPr>
              <w:spacing w:after="58" w:line="235" w:lineRule="auto"/>
              <w:ind w:left="2" w:right="94"/>
              <w:rPr>
                <w:rFonts w:eastAsia="Tahoma" w:cs="Arial"/>
              </w:rPr>
            </w:pPr>
            <w:r>
              <w:t>Development of PP planned tutoring sessions, for each pupil</w:t>
            </w:r>
            <w:r w:rsidR="005570C5">
              <w:t>, beginning with vocabulary and SEMH (Lego) and further planned in response to review/Pupil Progress meetings</w:t>
            </w:r>
            <w:r>
              <w:t xml:space="preserve">. This will ensure that all pupils, regardless of ability will make progress from their starting points. </w:t>
            </w:r>
          </w:p>
        </w:tc>
        <w:tc>
          <w:tcPr>
            <w:tcW w:w="43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D47E68" w:rsidP="00315754" w:rsidRDefault="006E16C1" w14:paraId="2E3BE809" w14:textId="626A38E3">
            <w:pPr>
              <w:pStyle w:val="TableRowCentered"/>
              <w:jc w:val="left"/>
              <w:rPr>
                <w:rFonts w:eastAsia="Tahoma" w:cs="Arial"/>
                <w:szCs w:val="24"/>
              </w:rPr>
            </w:pPr>
            <w:r>
              <w:t>EEF research into high quality teaching and best interventions</w:t>
            </w:r>
            <w:r w:rsidR="00180255">
              <w:t>.</w:t>
            </w:r>
          </w:p>
          <w:p w:rsidR="003C48C6" w:rsidP="00315754" w:rsidRDefault="00362E24" w14:paraId="529E780D" w14:textId="77777777">
            <w:pPr>
              <w:pStyle w:val="TableRowCentered"/>
              <w:jc w:val="left"/>
              <w:rPr>
                <w:rStyle w:val="Hyperlink"/>
                <w:rFonts w:eastAsia="Tahoma" w:cs="Arial"/>
                <w:szCs w:val="24"/>
              </w:rPr>
            </w:pPr>
            <w:hyperlink w:history="1" r:id="rId18">
              <w:r w:rsidRPr="003C48C6" w:rsidR="003C48C6">
                <w:rPr>
                  <w:rStyle w:val="Hyperlink"/>
                  <w:rFonts w:eastAsia="Tahoma" w:cs="Arial"/>
                  <w:szCs w:val="24"/>
                </w:rPr>
                <w:t>EEF Small Group Tuition</w:t>
              </w:r>
            </w:hyperlink>
          </w:p>
          <w:p w:rsidRPr="00312291" w:rsidR="00180255" w:rsidP="00315754" w:rsidRDefault="00180255" w14:paraId="4BAAC227" w14:textId="24707CD7">
            <w:pPr>
              <w:pStyle w:val="TableRowCentered"/>
              <w:jc w:val="left"/>
              <w:rPr>
                <w:rFonts w:eastAsia="Tahoma" w:cs="Arial"/>
                <w:b/>
                <w:szCs w:val="24"/>
              </w:rPr>
            </w:pPr>
            <w:r w:rsidRPr="00E53BDC">
              <w:rPr>
                <w:rFonts w:eastAsia="Tahoma" w:cs="Arial"/>
                <w:b/>
                <w:color w:val="1F497D" w:themeColor="text2"/>
                <w:szCs w:val="24"/>
              </w:rPr>
              <w:t>Advice from external professionals.</w:t>
            </w:r>
          </w:p>
        </w:tc>
        <w:tc>
          <w:tcPr>
            <w:tcW w:w="18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D47E68" w:rsidRDefault="003C48C6" w14:paraId="70E72F9A" w14:textId="461F006C">
            <w:pPr>
              <w:pStyle w:val="TableRowCentered"/>
              <w:jc w:val="left"/>
              <w:rPr>
                <w:rFonts w:cs="Arial"/>
                <w:szCs w:val="24"/>
              </w:rPr>
            </w:pPr>
            <w:r>
              <w:rPr>
                <w:rFonts w:cs="Arial"/>
                <w:szCs w:val="24"/>
              </w:rPr>
              <w:t>1</w:t>
            </w:r>
            <w:r w:rsidR="006E16C1">
              <w:rPr>
                <w:rFonts w:cs="Arial"/>
                <w:szCs w:val="24"/>
              </w:rPr>
              <w:t>,</w:t>
            </w:r>
            <w:r>
              <w:rPr>
                <w:rFonts w:cs="Arial"/>
                <w:szCs w:val="24"/>
              </w:rPr>
              <w:t>2</w:t>
            </w:r>
            <w:r w:rsidR="006E16C1">
              <w:rPr>
                <w:rFonts w:cs="Arial"/>
                <w:szCs w:val="24"/>
              </w:rPr>
              <w:t>,</w:t>
            </w:r>
            <w:r>
              <w:rPr>
                <w:rFonts w:cs="Arial"/>
                <w:szCs w:val="24"/>
              </w:rPr>
              <w:t>3,</w:t>
            </w:r>
            <w:r w:rsidR="00646B96">
              <w:rPr>
                <w:rFonts w:cs="Arial"/>
                <w:szCs w:val="24"/>
              </w:rPr>
              <w:t>4,5</w:t>
            </w:r>
          </w:p>
        </w:tc>
      </w:tr>
      <w:tr w:rsidRPr="007F4774" w:rsidR="00470CED" w:rsidTr="3493CD40" w14:paraId="441BE8F8" w14:textId="77777777">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470CED" w:rsidP="00315754" w:rsidRDefault="0378C775" w14:paraId="6C98A453" w14:textId="421C9DEA">
            <w:pPr>
              <w:spacing w:after="58" w:line="235" w:lineRule="auto"/>
              <w:ind w:left="2" w:right="94"/>
              <w:rPr>
                <w:rFonts w:eastAsia="Tahoma" w:cs="Arial"/>
              </w:rPr>
            </w:pPr>
            <w:r>
              <w:t xml:space="preserve">Development of early language skills through intervention led by specifically trained TA’s – Talking </w:t>
            </w:r>
            <w:r w:rsidR="00180255">
              <w:t>P</w:t>
            </w:r>
            <w:r>
              <w:t>artners (led by specialist speech and language TA)</w:t>
            </w:r>
          </w:p>
        </w:tc>
        <w:tc>
          <w:tcPr>
            <w:tcW w:w="43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470CED" w:rsidP="00315754" w:rsidRDefault="006E16C1" w14:paraId="36E4FAEA" w14:textId="42FC85A7">
            <w:pPr>
              <w:pStyle w:val="TableRowCentered"/>
              <w:jc w:val="left"/>
              <w:rPr>
                <w:rFonts w:eastAsia="Tahoma" w:cs="Arial"/>
                <w:szCs w:val="24"/>
              </w:rPr>
            </w:pPr>
            <w:r>
              <w:t xml:space="preserve">EEF oral language development report and previous high impact with Talking </w:t>
            </w:r>
            <w:r w:rsidR="00180255">
              <w:t>P</w:t>
            </w:r>
            <w:r>
              <w:t>artners intervention (supported by LA research into this intervention)</w:t>
            </w:r>
          </w:p>
        </w:tc>
        <w:tc>
          <w:tcPr>
            <w:tcW w:w="18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470CED" w:rsidP="3493CD40" w:rsidRDefault="6C2C750F" w14:paraId="097AB91B" w14:textId="2E5FFE36">
            <w:pPr>
              <w:pStyle w:val="TableRowCentered"/>
              <w:jc w:val="left"/>
              <w:rPr>
                <w:rFonts w:cs="Arial"/>
              </w:rPr>
            </w:pPr>
            <w:r w:rsidRPr="3493CD40">
              <w:rPr>
                <w:rFonts w:cs="Arial"/>
              </w:rPr>
              <w:t>3</w:t>
            </w:r>
          </w:p>
        </w:tc>
      </w:tr>
      <w:tr w:rsidRPr="007F4774" w:rsidR="00315754" w:rsidTr="3493CD40" w14:paraId="3CF6FF7F" w14:textId="77777777">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315754" w:rsidRDefault="1CC9BCC7" w14:paraId="75FBAB72" w14:textId="6D0DA68B">
            <w:pPr>
              <w:pStyle w:val="TableRow"/>
              <w:rPr>
                <w:rFonts w:cs="Arial"/>
              </w:rPr>
            </w:pPr>
            <w:r w:rsidRPr="1CC9BCC7">
              <w:rPr>
                <w:rFonts w:cs="Arial"/>
              </w:rPr>
              <w:t>Children with SEMH needs clearly identified and appropriate support in place.</w:t>
            </w:r>
          </w:p>
        </w:tc>
        <w:tc>
          <w:tcPr>
            <w:tcW w:w="43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15754" w:rsidRDefault="00E50332" w14:paraId="37A6F25B" w14:textId="0A721016">
            <w:pPr>
              <w:pStyle w:val="TableRowCentered"/>
              <w:jc w:val="left"/>
              <w:rPr>
                <w:rFonts w:cs="Arial"/>
                <w:szCs w:val="24"/>
              </w:rPr>
            </w:pPr>
            <w:r w:rsidRPr="007F4774">
              <w:rPr>
                <w:rFonts w:cs="Arial"/>
                <w:szCs w:val="24"/>
              </w:rPr>
              <w:t>Children’s needs are greater than school can offer and specialist support is required.</w:t>
            </w:r>
          </w:p>
          <w:p w:rsidRPr="007F4774" w:rsidR="00180255" w:rsidRDefault="00180255" w14:paraId="54DFD683" w14:textId="62901C37">
            <w:pPr>
              <w:pStyle w:val="TableRowCentered"/>
              <w:jc w:val="left"/>
              <w:rPr>
                <w:rFonts w:cs="Arial"/>
                <w:szCs w:val="24"/>
              </w:rPr>
            </w:pPr>
            <w:r>
              <w:rPr>
                <w:rFonts w:cs="Arial"/>
                <w:szCs w:val="24"/>
              </w:rPr>
              <w:t>STS buy-in supports this.</w:t>
            </w:r>
          </w:p>
          <w:p w:rsidRPr="007F4774" w:rsidR="00E50332" w:rsidRDefault="00E50332" w14:paraId="52ED2268" w14:textId="4A020DFC">
            <w:pPr>
              <w:pStyle w:val="TableRowCentered"/>
              <w:jc w:val="left"/>
              <w:rPr>
                <w:rFonts w:cs="Arial"/>
                <w:szCs w:val="24"/>
              </w:rPr>
            </w:pPr>
          </w:p>
        </w:tc>
        <w:tc>
          <w:tcPr>
            <w:tcW w:w="18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315754" w:rsidRDefault="00646B96" w14:paraId="6E4DE27E" w14:textId="33A82254">
            <w:pPr>
              <w:pStyle w:val="TableRowCentered"/>
              <w:jc w:val="left"/>
              <w:rPr>
                <w:rFonts w:cs="Arial"/>
                <w:szCs w:val="24"/>
              </w:rPr>
            </w:pPr>
            <w:r>
              <w:rPr>
                <w:rFonts w:cs="Arial"/>
                <w:szCs w:val="24"/>
              </w:rPr>
              <w:t>5</w:t>
            </w:r>
          </w:p>
        </w:tc>
      </w:tr>
    </w:tbl>
    <w:p w:rsidR="00E66558" w:rsidP="00AA355B" w:rsidRDefault="00E66558" w14:paraId="2A7D5531" w14:textId="43058682">
      <w:pPr>
        <w:rPr>
          <w:rFonts w:cs="Arial"/>
        </w:rPr>
      </w:pPr>
    </w:p>
    <w:p w:rsidRPr="007F4774" w:rsidR="00391ED1" w:rsidP="00AA355B" w:rsidRDefault="00391ED1" w14:paraId="4605F282" w14:textId="77777777">
      <w:pPr>
        <w:rPr>
          <w:rFonts w:cs="Arial"/>
        </w:rPr>
      </w:pPr>
    </w:p>
    <w:p w:rsidRPr="007F4774" w:rsidR="00E66558" w:rsidP="00AA355B" w:rsidRDefault="009D71E8" w14:paraId="2A7D5532" w14:textId="59A68BC3">
      <w:pPr>
        <w:pStyle w:val="Heading3"/>
        <w:rPr>
          <w:rFonts w:cs="Arial"/>
          <w:sz w:val="24"/>
          <w:szCs w:val="24"/>
        </w:rPr>
      </w:pPr>
      <w:r w:rsidRPr="007F4774">
        <w:rPr>
          <w:rFonts w:cs="Arial"/>
          <w:sz w:val="24"/>
          <w:szCs w:val="24"/>
        </w:rPr>
        <w:lastRenderedPageBreak/>
        <w:t>Wider strategies (for example, related to attendance, behaviour, wellbeing)</w:t>
      </w:r>
    </w:p>
    <w:p w:rsidRPr="007F4774" w:rsidR="00E66558" w:rsidRDefault="009D71E8" w14:paraId="2A7D5533" w14:textId="40BC95AE">
      <w:pPr>
        <w:spacing w:before="240" w:after="120"/>
        <w:rPr>
          <w:rFonts w:cs="Arial"/>
        </w:rPr>
      </w:pPr>
      <w:r w:rsidRPr="45CDA668" w:rsidR="009D71E8">
        <w:rPr>
          <w:rFonts w:cs="Arial"/>
        </w:rPr>
        <w:t xml:space="preserve">Budgeted cost: </w:t>
      </w:r>
      <w:r w:rsidRPr="45CDA668" w:rsidR="009D71E8">
        <w:rPr>
          <w:rFonts w:cs="Arial"/>
          <w:color w:val="FF0000"/>
        </w:rPr>
        <w:t>£</w:t>
      </w:r>
      <w:r w:rsidRPr="45CDA668" w:rsidR="3858B953">
        <w:rPr>
          <w:rFonts w:cs="Arial"/>
          <w:color w:val="FF0000"/>
        </w:rPr>
        <w:t>20,220</w:t>
      </w:r>
    </w:p>
    <w:tbl>
      <w:tblPr>
        <w:tblW w:w="5000" w:type="pct"/>
        <w:tblLayout w:type="fixed"/>
        <w:tblCellMar>
          <w:left w:w="10" w:type="dxa"/>
          <w:right w:w="10" w:type="dxa"/>
        </w:tblCellMar>
        <w:tblLook w:val="04A0" w:firstRow="1" w:lastRow="0" w:firstColumn="1" w:lastColumn="0" w:noHBand="0" w:noVBand="1"/>
      </w:tblPr>
      <w:tblGrid>
        <w:gridCol w:w="3114"/>
        <w:gridCol w:w="4841"/>
        <w:gridCol w:w="1531"/>
      </w:tblGrid>
      <w:tr w:rsidRPr="007F4774" w:rsidR="00E66558" w:rsidTr="3493CD40" w14:paraId="2A7D5537" w14:textId="77777777">
        <w:tc>
          <w:tcPr>
            <w:tcW w:w="31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7F4774" w:rsidR="00E66558" w:rsidRDefault="009D71E8" w14:paraId="2A7D5534" w14:textId="77777777">
            <w:pPr>
              <w:pStyle w:val="TableHeader"/>
              <w:jc w:val="left"/>
              <w:rPr>
                <w:rFonts w:cs="Arial"/>
              </w:rPr>
            </w:pPr>
            <w:r w:rsidRPr="007F4774">
              <w:rPr>
                <w:rFonts w:cs="Arial"/>
              </w:rPr>
              <w:t>Activity</w:t>
            </w:r>
          </w:p>
        </w:tc>
        <w:tc>
          <w:tcPr>
            <w:tcW w:w="48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7F4774" w:rsidR="00E66558" w:rsidRDefault="009D71E8" w14:paraId="2A7D5535" w14:textId="77777777">
            <w:pPr>
              <w:pStyle w:val="TableHeader"/>
              <w:jc w:val="left"/>
              <w:rPr>
                <w:rFonts w:cs="Arial"/>
              </w:rPr>
            </w:pPr>
            <w:r w:rsidRPr="007F4774">
              <w:rPr>
                <w:rFonts w:cs="Arial"/>
              </w:rPr>
              <w:t>Evidence that supports this approach</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7F4774" w:rsidR="00E66558" w:rsidRDefault="009D71E8" w14:paraId="2A7D5536" w14:textId="77777777">
            <w:pPr>
              <w:pStyle w:val="TableHeader"/>
              <w:jc w:val="left"/>
              <w:rPr>
                <w:rFonts w:cs="Arial"/>
              </w:rPr>
            </w:pPr>
            <w:r w:rsidRPr="007F4774">
              <w:rPr>
                <w:rFonts w:cs="Arial"/>
              </w:rPr>
              <w:t>Challenge number(s) addressed</w:t>
            </w:r>
          </w:p>
        </w:tc>
      </w:tr>
      <w:tr w:rsidRPr="007F4774" w:rsidR="00E66558" w:rsidTr="3493CD40" w14:paraId="2A7D553B" w14:textId="77777777">
        <w:tc>
          <w:tcPr>
            <w:tcW w:w="31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E66558" w:rsidP="004D6DDB" w:rsidRDefault="006B51A8" w14:paraId="5E56F266" w14:textId="02FD5921">
            <w:pPr>
              <w:pStyle w:val="TableRow"/>
              <w:ind w:left="0"/>
              <w:rPr>
                <w:rFonts w:cs="Arial"/>
                <w:iCs/>
              </w:rPr>
            </w:pPr>
            <w:r w:rsidRPr="007F4774">
              <w:rPr>
                <w:rFonts w:cs="Arial"/>
                <w:iCs/>
              </w:rPr>
              <w:t>Forest Schools</w:t>
            </w:r>
          </w:p>
          <w:p w:rsidRPr="007F4774" w:rsidR="004D6DDB" w:rsidP="004D6DDB" w:rsidRDefault="004D6DDB" w14:paraId="33722B82" w14:textId="77777777">
            <w:pPr>
              <w:spacing w:after="60" w:line="237" w:lineRule="auto"/>
              <w:ind w:left="2"/>
              <w:rPr>
                <w:rFonts w:cs="Arial"/>
                <w:color w:val="000000"/>
              </w:rPr>
            </w:pPr>
            <w:r w:rsidRPr="007F4774">
              <w:rPr>
                <w:rFonts w:eastAsia="Tahoma" w:cs="Arial"/>
              </w:rPr>
              <w:t xml:space="preserve">Funding to cover Forest Schools teacher and TA </w:t>
            </w:r>
          </w:p>
          <w:p w:rsidRPr="007F4774" w:rsidR="004D6DDB" w:rsidP="004D6DDB" w:rsidRDefault="004D6DDB" w14:paraId="3DFBE6CE" w14:textId="1BFF003B">
            <w:pPr>
              <w:spacing w:after="58" w:line="237" w:lineRule="auto"/>
              <w:ind w:left="2"/>
              <w:rPr>
                <w:rFonts w:cs="Arial"/>
              </w:rPr>
            </w:pPr>
            <w:r w:rsidRPr="007F4774">
              <w:rPr>
                <w:rFonts w:eastAsia="Tahoma" w:cs="Arial"/>
              </w:rPr>
              <w:t xml:space="preserve">Provide training and resources for </w:t>
            </w:r>
            <w:r w:rsidR="001A1BC4">
              <w:rPr>
                <w:rFonts w:eastAsia="Tahoma" w:cs="Arial"/>
              </w:rPr>
              <w:t>F</w:t>
            </w:r>
            <w:r w:rsidRPr="007F4774">
              <w:rPr>
                <w:rFonts w:eastAsia="Tahoma" w:cs="Arial"/>
              </w:rPr>
              <w:t xml:space="preserve">orest </w:t>
            </w:r>
            <w:r w:rsidR="001A1BC4">
              <w:rPr>
                <w:rFonts w:eastAsia="Tahoma" w:cs="Arial"/>
              </w:rPr>
              <w:t>S</w:t>
            </w:r>
            <w:r w:rsidRPr="007F4774">
              <w:rPr>
                <w:rFonts w:eastAsia="Tahoma" w:cs="Arial"/>
              </w:rPr>
              <w:t xml:space="preserve">chools teacher.  </w:t>
            </w:r>
          </w:p>
          <w:p w:rsidRPr="007F4774" w:rsidR="004D6DDB" w:rsidP="004D6DDB" w:rsidRDefault="004D6DDB" w14:paraId="03D238BE" w14:textId="646ACAA8">
            <w:pPr>
              <w:spacing w:after="58" w:line="237" w:lineRule="auto"/>
              <w:ind w:left="2" w:right="91"/>
              <w:rPr>
                <w:rFonts w:eastAsia="Tahoma" w:cs="Arial"/>
              </w:rPr>
            </w:pPr>
            <w:r w:rsidRPr="007F4774">
              <w:rPr>
                <w:rFonts w:eastAsia="Tahoma" w:cs="Arial"/>
              </w:rPr>
              <w:t xml:space="preserve">Forest </w:t>
            </w:r>
            <w:r w:rsidR="001A1BC4">
              <w:rPr>
                <w:rFonts w:eastAsia="Tahoma" w:cs="Arial"/>
              </w:rPr>
              <w:t>S</w:t>
            </w:r>
            <w:r w:rsidRPr="007F4774">
              <w:rPr>
                <w:rFonts w:eastAsia="Tahoma" w:cs="Arial"/>
              </w:rPr>
              <w:t xml:space="preserve">chools teacher to support Pupil Premium children during forest schools’ sessions. </w:t>
            </w:r>
          </w:p>
          <w:p w:rsidRPr="007F4774" w:rsidR="008E7350" w:rsidP="004D6DDB" w:rsidRDefault="008E7350" w14:paraId="5808AB55" w14:textId="426223BE">
            <w:pPr>
              <w:spacing w:after="58" w:line="237" w:lineRule="auto"/>
              <w:ind w:left="2" w:right="91"/>
              <w:rPr>
                <w:rFonts w:cs="Arial"/>
              </w:rPr>
            </w:pPr>
          </w:p>
          <w:p w:rsidRPr="007F4774" w:rsidR="004D6DDB" w:rsidRDefault="004D6DDB" w14:paraId="2A7D5538" w14:textId="4DFC2CFE">
            <w:pPr>
              <w:pStyle w:val="TableRow"/>
              <w:rPr>
                <w:rFonts w:cs="Arial"/>
              </w:rPr>
            </w:pPr>
          </w:p>
        </w:tc>
        <w:tc>
          <w:tcPr>
            <w:tcW w:w="48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4D6DDB" w:rsidP="00EB3B8E" w:rsidRDefault="00EB3B8E" w14:paraId="2A7D5539" w14:textId="7B21A11E">
            <w:pPr>
              <w:pStyle w:val="TableRowCentered"/>
              <w:jc w:val="left"/>
              <w:rPr>
                <w:rFonts w:cs="Arial"/>
                <w:szCs w:val="24"/>
              </w:rPr>
            </w:pPr>
            <w:r w:rsidRPr="00EB3B8E">
              <w:rPr>
                <w:rFonts w:cs="Arial"/>
                <w:szCs w:val="24"/>
              </w:rPr>
              <w:t>https://www.forestresearch.gov.uk/research/forest-schools-impact-on-young-children-in-england-and-wales/education-and-learning-evaluation-of-forest-schools-phase-1-wales/</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E66558" w:rsidRDefault="00B42EA5" w14:paraId="2A7D553A" w14:textId="791DFB54">
            <w:pPr>
              <w:pStyle w:val="TableRowCentered"/>
              <w:jc w:val="left"/>
              <w:rPr>
                <w:rFonts w:cs="Arial"/>
                <w:szCs w:val="24"/>
              </w:rPr>
            </w:pPr>
            <w:r>
              <w:rPr>
                <w:rFonts w:cs="Arial"/>
                <w:szCs w:val="24"/>
              </w:rPr>
              <w:t>5</w:t>
            </w:r>
          </w:p>
        </w:tc>
      </w:tr>
      <w:tr w:rsidRPr="007F4774" w:rsidR="00E66558" w:rsidTr="3493CD40" w14:paraId="2A7D553F" w14:textId="77777777">
        <w:tc>
          <w:tcPr>
            <w:tcW w:w="31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8E7350" w:rsidP="008E7350" w:rsidRDefault="008E7350" w14:paraId="4E1A9811" w14:textId="77777777">
            <w:pPr>
              <w:spacing w:after="34"/>
              <w:ind w:left="2"/>
              <w:rPr>
                <w:rFonts w:cs="Arial"/>
                <w:color w:val="000000"/>
              </w:rPr>
            </w:pPr>
            <w:r w:rsidRPr="007F4774">
              <w:rPr>
                <w:rFonts w:eastAsia="Tahoma" w:cs="Arial"/>
                <w:b/>
              </w:rPr>
              <w:t xml:space="preserve">Wellbeing </w:t>
            </w:r>
          </w:p>
          <w:p w:rsidRPr="007F4774" w:rsidR="008E7350" w:rsidP="008E7350" w:rsidRDefault="008E7350" w14:paraId="6D48B457" w14:textId="0E450FC0">
            <w:pPr>
              <w:spacing w:after="60" w:line="237" w:lineRule="auto"/>
              <w:ind w:left="2"/>
              <w:rPr>
                <w:rFonts w:cs="Arial"/>
              </w:rPr>
            </w:pPr>
            <w:r w:rsidRPr="007F4774">
              <w:rPr>
                <w:rFonts w:eastAsia="Tahoma" w:cs="Arial"/>
              </w:rPr>
              <w:t xml:space="preserve">Deliver Wake Up to Wellbeing breakfast club. </w:t>
            </w:r>
          </w:p>
          <w:p w:rsidRPr="007F4774" w:rsidR="008E7350" w:rsidP="008E7350" w:rsidRDefault="008E7350" w14:paraId="193B6A97" w14:textId="77777777">
            <w:pPr>
              <w:spacing w:after="34"/>
              <w:ind w:left="2"/>
              <w:rPr>
                <w:rFonts w:cs="Arial"/>
              </w:rPr>
            </w:pPr>
            <w:r w:rsidRPr="007F4774">
              <w:rPr>
                <w:rFonts w:eastAsia="Tahoma" w:cs="Arial"/>
              </w:rPr>
              <w:t xml:space="preserve"> </w:t>
            </w:r>
          </w:p>
          <w:p w:rsidRPr="007F4774" w:rsidR="008E7350" w:rsidP="008E7350" w:rsidRDefault="6F481A95" w14:paraId="1774D56F" w14:textId="3A15007A">
            <w:pPr>
              <w:spacing w:after="58" w:line="237" w:lineRule="auto"/>
              <w:ind w:left="2"/>
              <w:rPr>
                <w:rFonts w:eastAsia="Tahoma" w:cs="Arial"/>
              </w:rPr>
            </w:pPr>
            <w:r w:rsidRPr="3493CD40">
              <w:rPr>
                <w:rFonts w:eastAsia="Tahoma" w:cs="Arial"/>
              </w:rPr>
              <w:t>Teaching assistants</w:t>
            </w:r>
            <w:r w:rsidRPr="3493CD40" w:rsidR="7DC656F3">
              <w:rPr>
                <w:rFonts w:eastAsia="Tahoma" w:cs="Arial"/>
              </w:rPr>
              <w:t>/SLT</w:t>
            </w:r>
            <w:r w:rsidRPr="3493CD40">
              <w:rPr>
                <w:rFonts w:eastAsia="Tahoma" w:cs="Arial"/>
              </w:rPr>
              <w:t xml:space="preserve"> to deliver morning ‘nurture’ activity. </w:t>
            </w:r>
          </w:p>
          <w:p w:rsidRPr="007F4774" w:rsidR="00E66558" w:rsidP="3493CD40" w:rsidRDefault="00E66558" w14:paraId="2A7D553C" w14:textId="424634FB">
            <w:pPr>
              <w:spacing w:after="58" w:line="237" w:lineRule="auto"/>
              <w:ind w:left="2"/>
              <w:rPr>
                <w:rFonts w:eastAsia="Tahoma" w:cs="Arial"/>
              </w:rPr>
            </w:pPr>
          </w:p>
        </w:tc>
        <w:tc>
          <w:tcPr>
            <w:tcW w:w="48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E66558" w:rsidRDefault="008E7350" w14:paraId="2A847C25" w14:textId="6FED8232">
            <w:pPr>
              <w:pStyle w:val="TableRowCentered"/>
              <w:jc w:val="left"/>
              <w:rPr>
                <w:rFonts w:cs="Arial"/>
                <w:szCs w:val="24"/>
              </w:rPr>
            </w:pPr>
            <w:r w:rsidRPr="007F4774">
              <w:rPr>
                <w:rFonts w:cs="Arial"/>
                <w:szCs w:val="24"/>
              </w:rPr>
              <w:t>Support from Mental Health Lead</w:t>
            </w:r>
            <w:r w:rsidR="001A1BC4">
              <w:rPr>
                <w:rFonts w:cs="Arial"/>
                <w:szCs w:val="24"/>
              </w:rPr>
              <w:t>s</w:t>
            </w:r>
          </w:p>
          <w:p w:rsidR="008E7350" w:rsidRDefault="008E7350" w14:paraId="1330B0DE" w14:textId="77777777">
            <w:pPr>
              <w:pStyle w:val="TableRowCentered"/>
              <w:jc w:val="left"/>
              <w:rPr>
                <w:rFonts w:cs="Arial"/>
                <w:szCs w:val="24"/>
              </w:rPr>
            </w:pPr>
            <w:r w:rsidRPr="007F4774">
              <w:rPr>
                <w:rFonts w:cs="Arial"/>
                <w:szCs w:val="24"/>
              </w:rPr>
              <w:t>Emotion Coaching</w:t>
            </w:r>
          </w:p>
          <w:p w:rsidR="00646B96" w:rsidRDefault="00362E24" w14:paraId="67DF7BFA" w14:textId="7D1CDED1">
            <w:pPr>
              <w:pStyle w:val="TableRowCentered"/>
              <w:jc w:val="left"/>
              <w:rPr>
                <w:rFonts w:cs="Arial"/>
                <w:szCs w:val="24"/>
              </w:rPr>
            </w:pPr>
            <w:hyperlink w:history="1" r:id="rId19">
              <w:r w:rsidRPr="003022DD" w:rsidR="00646B96">
                <w:rPr>
                  <w:rStyle w:val="Hyperlink"/>
                  <w:rFonts w:cs="Arial"/>
                  <w:szCs w:val="24"/>
                </w:rPr>
                <w:t>https://www.tandfonline.com/doi/full/10.1080/02667360601154600?src=recsys</w:t>
              </w:r>
            </w:hyperlink>
          </w:p>
          <w:p w:rsidRPr="007F4774" w:rsidR="00646B96" w:rsidRDefault="00646B96" w14:paraId="2A7D553D" w14:textId="7B5E3335">
            <w:pPr>
              <w:pStyle w:val="TableRowCentered"/>
              <w:jc w:val="left"/>
              <w:rPr>
                <w:rFonts w:cs="Arial"/>
                <w:szCs w:val="24"/>
              </w:rPr>
            </w:pP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E66558" w:rsidRDefault="008E7350" w14:paraId="2A7D553E" w14:textId="11437C8F">
            <w:pPr>
              <w:pStyle w:val="TableRowCentered"/>
              <w:jc w:val="left"/>
              <w:rPr>
                <w:rFonts w:cs="Arial"/>
                <w:szCs w:val="24"/>
              </w:rPr>
            </w:pPr>
            <w:r w:rsidRPr="007F4774">
              <w:rPr>
                <w:rFonts w:cs="Arial"/>
                <w:szCs w:val="24"/>
              </w:rPr>
              <w:t>3,4,5</w:t>
            </w:r>
          </w:p>
        </w:tc>
      </w:tr>
      <w:tr w:rsidRPr="007F4774" w:rsidR="008E7350" w:rsidTr="3493CD40" w14:paraId="4D82ECAC" w14:textId="77777777">
        <w:tc>
          <w:tcPr>
            <w:tcW w:w="31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8E7350" w:rsidP="008E7350" w:rsidRDefault="008E7350" w14:paraId="17D01EBF" w14:textId="05BA4EB0">
            <w:pPr>
              <w:spacing w:after="0"/>
              <w:ind w:left="60"/>
              <w:rPr>
                <w:rFonts w:eastAsia="Tahoma" w:cs="Arial"/>
              </w:rPr>
            </w:pPr>
            <w:r w:rsidRPr="007F4774">
              <w:rPr>
                <w:rFonts w:eastAsia="Tahoma" w:cs="Arial"/>
              </w:rPr>
              <w:t xml:space="preserve">Vulnerable children to be supported through Nurture sessions, positive play sessions, and Lego Therapy sessions.  </w:t>
            </w:r>
          </w:p>
          <w:p w:rsidR="00805146" w:rsidP="008E7350" w:rsidRDefault="00805146" w14:paraId="0B69C254" w14:textId="77777777">
            <w:pPr>
              <w:spacing w:after="34"/>
              <w:ind w:left="2"/>
              <w:rPr>
                <w:rFonts w:eastAsia="Tahoma" w:cs="Arial"/>
              </w:rPr>
            </w:pPr>
          </w:p>
          <w:p w:rsidRPr="007F4774" w:rsidR="008E7350" w:rsidP="008E7350" w:rsidRDefault="008E7350" w14:paraId="01C9416F" w14:textId="4FF0758F">
            <w:pPr>
              <w:spacing w:after="34"/>
              <w:ind w:left="2"/>
              <w:rPr>
                <w:rFonts w:eastAsia="Tahoma" w:cs="Arial"/>
                <w:b/>
              </w:rPr>
            </w:pPr>
            <w:r w:rsidRPr="007F4774">
              <w:rPr>
                <w:rFonts w:eastAsia="Tahoma" w:cs="Arial"/>
              </w:rPr>
              <w:t>All vulnerable PP children to be allocated a PP Mentor who will ensure regular social contact and check ins each week</w:t>
            </w:r>
            <w:r w:rsidR="00CC5619">
              <w:rPr>
                <w:rFonts w:eastAsia="Tahoma" w:cs="Arial"/>
              </w:rPr>
              <w:t xml:space="preserve"> and will take part in Lego Therapy sessions</w:t>
            </w:r>
            <w:r w:rsidRPr="007F4774">
              <w:rPr>
                <w:rFonts w:eastAsia="Tahoma" w:cs="Arial"/>
              </w:rPr>
              <w:t xml:space="preserve">.  </w:t>
            </w:r>
          </w:p>
        </w:tc>
        <w:tc>
          <w:tcPr>
            <w:tcW w:w="48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0C2668" w:rsidP="000C2668" w:rsidRDefault="00362E24" w14:paraId="72A0C88B" w14:textId="47CE8BAB">
            <w:pPr>
              <w:spacing w:after="36"/>
              <w:ind w:left="58"/>
              <w:rPr>
                <w:rFonts w:cs="Arial"/>
              </w:rPr>
            </w:pPr>
            <w:hyperlink w:history="1" r:id="rId20">
              <w:r w:rsidRPr="00EB3B8E" w:rsidR="00EB3B8E">
                <w:rPr>
                  <w:rStyle w:val="Hyperlink"/>
                  <w:rFonts w:cs="Arial"/>
                </w:rPr>
                <w:t>EEF Social and Emotional Learning</w:t>
              </w:r>
            </w:hyperlink>
          </w:p>
          <w:p w:rsidRPr="007F4774" w:rsidR="008E7350" w:rsidP="000C2668" w:rsidRDefault="008E7350" w14:paraId="20DFE743" w14:textId="7CA0DB78">
            <w:pPr>
              <w:pStyle w:val="TableRowCentered"/>
              <w:jc w:val="left"/>
              <w:rPr>
                <w:rFonts w:cs="Arial"/>
                <w:szCs w:val="24"/>
              </w:rPr>
            </w:pP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8E7350" w:rsidRDefault="00332895" w14:paraId="48B7C810" w14:textId="6E0FAAD3">
            <w:pPr>
              <w:pStyle w:val="TableRowCentered"/>
              <w:jc w:val="left"/>
              <w:rPr>
                <w:rFonts w:cs="Arial"/>
                <w:szCs w:val="24"/>
              </w:rPr>
            </w:pPr>
            <w:r>
              <w:rPr>
                <w:rFonts w:cs="Arial"/>
                <w:szCs w:val="24"/>
              </w:rPr>
              <w:t>4,5</w:t>
            </w:r>
          </w:p>
        </w:tc>
      </w:tr>
      <w:tr w:rsidRPr="007F4774" w:rsidR="000C2668" w:rsidTr="3493CD40" w14:paraId="36447D66" w14:textId="77777777">
        <w:tc>
          <w:tcPr>
            <w:tcW w:w="31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0C2668" w:rsidP="000C2668" w:rsidRDefault="000C2668" w14:paraId="03DD50CC" w14:textId="77777777">
            <w:pPr>
              <w:spacing w:after="58" w:line="237" w:lineRule="auto"/>
              <w:ind w:left="60"/>
              <w:rPr>
                <w:rFonts w:cs="Arial"/>
                <w:color w:val="000000"/>
              </w:rPr>
            </w:pPr>
            <w:r w:rsidRPr="007F4774">
              <w:rPr>
                <w:rFonts w:eastAsia="Tahoma" w:cs="Arial"/>
              </w:rPr>
              <w:t xml:space="preserve">All children in school to be given opportunity to participate in activities which enhance and broaden the curriculum and their learning experiences. </w:t>
            </w:r>
          </w:p>
          <w:p w:rsidRPr="007F4774" w:rsidR="000C2668" w:rsidP="000C2668" w:rsidRDefault="000C2668" w14:paraId="184592F3" w14:textId="0920E424">
            <w:pPr>
              <w:spacing w:after="61" w:line="235" w:lineRule="auto"/>
              <w:ind w:left="60" w:right="9"/>
              <w:rPr>
                <w:rFonts w:eastAsia="Tahoma" w:cs="Arial"/>
              </w:rPr>
            </w:pPr>
            <w:r w:rsidRPr="007F4774">
              <w:rPr>
                <w:rFonts w:eastAsia="Tahoma" w:cs="Arial"/>
              </w:rPr>
              <w:lastRenderedPageBreak/>
              <w:t>This will be achieved through each year group planning enriching experiences and activities</w:t>
            </w:r>
            <w:r w:rsidR="001A1BC4">
              <w:rPr>
                <w:rFonts w:eastAsia="Tahoma" w:cs="Arial"/>
              </w:rPr>
              <w:t>.</w:t>
            </w:r>
          </w:p>
          <w:p w:rsidRPr="007F4774" w:rsidR="000C2668" w:rsidP="000C2668" w:rsidRDefault="001A1BC4" w14:paraId="5C715522" w14:textId="66B18F99">
            <w:pPr>
              <w:spacing w:after="61" w:line="235" w:lineRule="auto"/>
              <w:ind w:left="60" w:right="9"/>
              <w:rPr>
                <w:rFonts w:cs="Arial"/>
              </w:rPr>
            </w:pPr>
            <w:r>
              <w:rPr>
                <w:rFonts w:eastAsia="Tahoma" w:cs="Arial"/>
              </w:rPr>
              <w:t>Holiday C</w:t>
            </w:r>
            <w:r w:rsidRPr="007F4774" w:rsidR="000C2668">
              <w:rPr>
                <w:rFonts w:eastAsia="Tahoma" w:cs="Arial"/>
              </w:rPr>
              <w:t xml:space="preserve">lub funding for pupil premium children </w:t>
            </w:r>
            <w:r>
              <w:rPr>
                <w:rFonts w:eastAsia="Tahoma" w:cs="Arial"/>
              </w:rPr>
              <w:t xml:space="preserve">(proportion to be agreed dependent upon frequency of access) </w:t>
            </w:r>
            <w:r w:rsidRPr="007F4774" w:rsidR="000C2668">
              <w:rPr>
                <w:rFonts w:eastAsia="Tahoma" w:cs="Arial"/>
              </w:rPr>
              <w:t xml:space="preserve">and </w:t>
            </w:r>
            <w:r>
              <w:rPr>
                <w:rFonts w:eastAsia="Tahoma" w:cs="Arial"/>
              </w:rPr>
              <w:t>support for trips/residential visits for</w:t>
            </w:r>
            <w:r w:rsidRPr="007F4774" w:rsidR="000C2668">
              <w:rPr>
                <w:rFonts w:eastAsia="Tahoma" w:cs="Arial"/>
              </w:rPr>
              <w:t xml:space="preserve"> PP children. </w:t>
            </w:r>
          </w:p>
          <w:p w:rsidRPr="007F4774" w:rsidR="000C2668" w:rsidP="008E7350" w:rsidRDefault="000C2668" w14:paraId="463991A1" w14:textId="6A3C557F">
            <w:pPr>
              <w:spacing w:after="0"/>
              <w:ind w:left="60"/>
              <w:rPr>
                <w:rFonts w:eastAsia="Tahoma" w:cs="Arial"/>
              </w:rPr>
            </w:pPr>
          </w:p>
        </w:tc>
        <w:tc>
          <w:tcPr>
            <w:tcW w:w="48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EC4101" w:rsidP="00EC4101" w:rsidRDefault="00EC4101" w14:paraId="0E6642F2" w14:textId="77777777">
            <w:pPr>
              <w:spacing w:after="58" w:line="237" w:lineRule="auto"/>
              <w:ind w:left="58"/>
              <w:rPr>
                <w:rFonts w:cs="Arial"/>
                <w:color w:val="000000"/>
              </w:rPr>
            </w:pPr>
            <w:r w:rsidRPr="007F4774">
              <w:rPr>
                <w:rFonts w:eastAsia="Tahoma" w:cs="Arial"/>
              </w:rPr>
              <w:lastRenderedPageBreak/>
              <w:t xml:space="preserve">Provision of a range of initiatives to extend children’s experiences. </w:t>
            </w:r>
          </w:p>
          <w:p w:rsidRPr="007F4774" w:rsidR="00EC4101" w:rsidP="00EC4101" w:rsidRDefault="00EC4101" w14:paraId="0422FD3C" w14:textId="77777777">
            <w:pPr>
              <w:spacing w:after="36"/>
              <w:ind w:left="58"/>
              <w:rPr>
                <w:rFonts w:cs="Arial"/>
              </w:rPr>
            </w:pPr>
            <w:r w:rsidRPr="007F4774">
              <w:rPr>
                <w:rFonts w:eastAsia="Tahoma" w:cs="Arial"/>
              </w:rPr>
              <w:t xml:space="preserve"> </w:t>
            </w:r>
          </w:p>
          <w:p w:rsidR="00EC4101" w:rsidP="00EC4101" w:rsidRDefault="00EC4101" w14:paraId="4D598691" w14:textId="2FE78FCE">
            <w:pPr>
              <w:spacing w:after="57" w:line="237" w:lineRule="auto"/>
              <w:ind w:left="58"/>
              <w:rPr>
                <w:rFonts w:cs="Arial"/>
              </w:rPr>
            </w:pPr>
            <w:r w:rsidRPr="007F4774">
              <w:rPr>
                <w:rFonts w:cs="Arial"/>
              </w:rPr>
              <w:t xml:space="preserve">Music </w:t>
            </w:r>
            <w:r w:rsidR="001A1BC4">
              <w:rPr>
                <w:rFonts w:cs="Arial"/>
              </w:rPr>
              <w:t>lessons</w:t>
            </w:r>
            <w:r w:rsidRPr="007F4774">
              <w:rPr>
                <w:rFonts w:cs="Arial"/>
              </w:rPr>
              <w:t xml:space="preserve"> for </w:t>
            </w:r>
            <w:r w:rsidR="001A1BC4">
              <w:rPr>
                <w:rFonts w:cs="Arial"/>
              </w:rPr>
              <w:t xml:space="preserve">some </w:t>
            </w:r>
            <w:r w:rsidRPr="007F4774">
              <w:rPr>
                <w:rFonts w:cs="Arial"/>
              </w:rPr>
              <w:t>PP children</w:t>
            </w:r>
            <w:r w:rsidR="001A1BC4">
              <w:rPr>
                <w:rFonts w:cs="Arial"/>
              </w:rPr>
              <w:t>.</w:t>
            </w:r>
          </w:p>
          <w:p w:rsidR="001A1BC4" w:rsidP="00EC4101" w:rsidRDefault="001A1BC4" w14:paraId="6184950B" w14:textId="3656C494">
            <w:pPr>
              <w:spacing w:after="57" w:line="237" w:lineRule="auto"/>
              <w:ind w:left="58"/>
              <w:rPr>
                <w:rFonts w:cs="Arial"/>
              </w:rPr>
            </w:pPr>
          </w:p>
          <w:p w:rsidR="001A1BC4" w:rsidP="00EC4101" w:rsidRDefault="001A1BC4" w14:paraId="39C025BA" w14:textId="4D1554DB">
            <w:pPr>
              <w:spacing w:after="57" w:line="237" w:lineRule="auto"/>
              <w:ind w:left="58"/>
              <w:rPr>
                <w:rFonts w:cs="Arial"/>
              </w:rPr>
            </w:pPr>
            <w:r>
              <w:rPr>
                <w:rFonts w:cs="Arial"/>
              </w:rPr>
              <w:lastRenderedPageBreak/>
              <w:t>Spring/Summer term visits to Coleshill Books Revisited book shop and Coleshill Library.</w:t>
            </w:r>
          </w:p>
          <w:p w:rsidR="001A1BC4" w:rsidP="00EC4101" w:rsidRDefault="001A1BC4" w14:paraId="285D6C09" w14:textId="230657BC">
            <w:pPr>
              <w:spacing w:after="57" w:line="237" w:lineRule="auto"/>
              <w:ind w:left="58"/>
              <w:rPr>
                <w:rFonts w:cs="Arial"/>
              </w:rPr>
            </w:pPr>
          </w:p>
          <w:p w:rsidRPr="007F4774" w:rsidR="001A1BC4" w:rsidP="00EC4101" w:rsidRDefault="001A1BC4" w14:paraId="45607F32" w14:textId="3C4C102D">
            <w:pPr>
              <w:spacing w:after="57" w:line="237" w:lineRule="auto"/>
              <w:ind w:left="58"/>
              <w:rPr>
                <w:rFonts w:cs="Arial"/>
              </w:rPr>
            </w:pPr>
            <w:r>
              <w:rPr>
                <w:rFonts w:cs="Arial"/>
              </w:rPr>
              <w:t>Free book from Book Fayre (Autumn), dedicated PP browsing session.</w:t>
            </w:r>
          </w:p>
          <w:p w:rsidRPr="007F4774" w:rsidR="00EC4101" w:rsidP="00EC4101" w:rsidRDefault="00EC4101" w14:paraId="6F6DC6F7" w14:textId="77777777">
            <w:pPr>
              <w:spacing w:after="57" w:line="237" w:lineRule="auto"/>
              <w:ind w:left="58"/>
              <w:rPr>
                <w:rFonts w:cs="Arial"/>
              </w:rPr>
            </w:pPr>
          </w:p>
          <w:p w:rsidRPr="007F4774" w:rsidR="000C2668" w:rsidP="000C2668" w:rsidRDefault="000C2668" w14:paraId="2994BACF" w14:textId="77777777">
            <w:pPr>
              <w:spacing w:after="57" w:line="237" w:lineRule="auto"/>
              <w:ind w:left="58"/>
              <w:rPr>
                <w:rFonts w:eastAsia="Tahoma" w:cs="Arial"/>
              </w:rPr>
            </w:pP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0C2668" w:rsidRDefault="00332895" w14:paraId="49CF7190" w14:textId="5CA315FF">
            <w:pPr>
              <w:pStyle w:val="TableRowCentered"/>
              <w:jc w:val="left"/>
              <w:rPr>
                <w:rFonts w:cs="Arial"/>
                <w:szCs w:val="24"/>
              </w:rPr>
            </w:pPr>
            <w:r>
              <w:rPr>
                <w:rFonts w:cs="Arial"/>
                <w:szCs w:val="24"/>
              </w:rPr>
              <w:lastRenderedPageBreak/>
              <w:t>1,2,3,4,5</w:t>
            </w:r>
          </w:p>
        </w:tc>
      </w:tr>
      <w:tr w:rsidRPr="007F4774" w:rsidR="00EC4101" w:rsidTr="3493CD40" w14:paraId="5E6293BD" w14:textId="77777777">
        <w:tc>
          <w:tcPr>
            <w:tcW w:w="31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EC4101" w:rsidP="00EC4101" w:rsidRDefault="00EC4101" w14:paraId="1CCC91C5" w14:textId="77777777">
            <w:pPr>
              <w:spacing w:after="34"/>
              <w:ind w:left="60"/>
              <w:rPr>
                <w:rFonts w:cs="Arial"/>
                <w:color w:val="000000"/>
              </w:rPr>
            </w:pPr>
            <w:r w:rsidRPr="007F4774">
              <w:rPr>
                <w:rFonts w:eastAsia="Tahoma" w:cs="Arial"/>
                <w:b/>
              </w:rPr>
              <w:t xml:space="preserve">Attendance </w:t>
            </w:r>
          </w:p>
          <w:p w:rsidRPr="007F4774" w:rsidR="00EC4101" w:rsidP="00EC4101" w:rsidRDefault="00EC4101" w14:paraId="6F00E870" w14:textId="77777777">
            <w:pPr>
              <w:spacing w:after="57" w:line="237" w:lineRule="auto"/>
              <w:ind w:left="60"/>
              <w:rPr>
                <w:rFonts w:cs="Arial"/>
              </w:rPr>
            </w:pPr>
            <w:r w:rsidRPr="007F4774">
              <w:rPr>
                <w:rFonts w:eastAsia="Tahoma" w:cs="Arial"/>
              </w:rPr>
              <w:t xml:space="preserve">Safeguarding lead to ensure that parents are made aware of expected attendance levels when they fall below 90%.  </w:t>
            </w:r>
          </w:p>
          <w:p w:rsidRPr="007F4774" w:rsidR="00EC4101" w:rsidP="00EC4101" w:rsidRDefault="3AF7AB41" w14:paraId="10E20188" w14:textId="77777777">
            <w:pPr>
              <w:spacing w:after="34"/>
              <w:ind w:left="60"/>
              <w:rPr>
                <w:rFonts w:cs="Arial"/>
              </w:rPr>
            </w:pPr>
            <w:r w:rsidRPr="3493CD40">
              <w:rPr>
                <w:rFonts w:eastAsia="Tahoma" w:cs="Arial"/>
              </w:rPr>
              <w:t xml:space="preserve"> </w:t>
            </w:r>
          </w:p>
          <w:p w:rsidRPr="007F4774" w:rsidR="00EC4101" w:rsidP="000C2668" w:rsidRDefault="00EC4101" w14:paraId="3F7AE30F" w14:textId="77777777">
            <w:pPr>
              <w:spacing w:after="58" w:line="237" w:lineRule="auto"/>
              <w:ind w:left="60"/>
              <w:rPr>
                <w:rFonts w:eastAsia="Tahoma" w:cs="Arial"/>
              </w:rPr>
            </w:pPr>
          </w:p>
        </w:tc>
        <w:tc>
          <w:tcPr>
            <w:tcW w:w="48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EC4101" w:rsidP="00EC4101" w:rsidRDefault="00EC4101" w14:paraId="56640215" w14:textId="77777777">
            <w:pPr>
              <w:spacing w:after="62" w:line="235" w:lineRule="auto"/>
              <w:ind w:left="58"/>
              <w:rPr>
                <w:rFonts w:cs="Arial"/>
                <w:color w:val="000000"/>
              </w:rPr>
            </w:pPr>
            <w:r w:rsidRPr="007F4774">
              <w:rPr>
                <w:rFonts w:eastAsia="Tahoma" w:cs="Arial"/>
              </w:rPr>
              <w:t xml:space="preserve">Deployment of staff to support families to improve attendance and eradicate persistent absenteeism. </w:t>
            </w:r>
          </w:p>
          <w:p w:rsidRPr="007F4774" w:rsidR="00EC4101" w:rsidP="00EC4101" w:rsidRDefault="3AF7AB41" w14:paraId="55B0B918" w14:textId="77777777">
            <w:pPr>
              <w:spacing w:after="34"/>
              <w:ind w:left="58"/>
              <w:rPr>
                <w:rFonts w:cs="Arial"/>
              </w:rPr>
            </w:pPr>
            <w:r w:rsidRPr="3493CD40">
              <w:rPr>
                <w:rFonts w:eastAsia="Tahoma" w:cs="Arial"/>
              </w:rPr>
              <w:t xml:space="preserve"> </w:t>
            </w:r>
          </w:p>
          <w:p w:rsidRPr="007F4774" w:rsidR="00EC4101" w:rsidP="00EC4101" w:rsidRDefault="00EC4101" w14:paraId="00F109EF" w14:textId="27D2C610">
            <w:pPr>
              <w:spacing w:after="58" w:line="237" w:lineRule="auto"/>
              <w:ind w:left="58"/>
              <w:rPr>
                <w:rFonts w:cs="Arial"/>
              </w:rPr>
            </w:pPr>
            <w:r w:rsidRPr="007F4774">
              <w:rPr>
                <w:rFonts w:eastAsia="Tahoma" w:cs="Arial"/>
              </w:rPr>
              <w:t>School initiative to encourage better attendance: certificates, awards</w:t>
            </w:r>
            <w:r w:rsidR="001A1BC4">
              <w:rPr>
                <w:rFonts w:eastAsia="Tahoma" w:cs="Arial"/>
              </w:rPr>
              <w:t>, participation in Lego Therapy (Spring PP priority), Wake-up to Wellbeing Club</w:t>
            </w:r>
            <w:r w:rsidRPr="007F4774">
              <w:rPr>
                <w:rFonts w:eastAsia="Tahoma" w:cs="Arial"/>
              </w:rPr>
              <w:t xml:space="preserve"> etc. </w:t>
            </w:r>
          </w:p>
          <w:p w:rsidR="00EC4101" w:rsidP="00EC4101" w:rsidRDefault="00EC4101" w14:paraId="3A16CCD3" w14:textId="434E76A4">
            <w:pPr>
              <w:spacing w:after="36"/>
              <w:ind w:left="58"/>
              <w:rPr>
                <w:rFonts w:eastAsia="Tahoma" w:cs="Arial"/>
              </w:rPr>
            </w:pPr>
            <w:r w:rsidRPr="007F4774">
              <w:rPr>
                <w:rFonts w:eastAsia="Tahoma" w:cs="Arial"/>
              </w:rPr>
              <w:t xml:space="preserve"> </w:t>
            </w:r>
          </w:p>
          <w:p w:rsidRPr="00E53BDC" w:rsidR="00E53BDC" w:rsidP="00EC4101" w:rsidRDefault="00E53BDC" w14:paraId="342A5BC1" w14:textId="69EB2815">
            <w:pPr>
              <w:spacing w:after="36"/>
              <w:ind w:left="58"/>
              <w:rPr>
                <w:rFonts w:cs="Arial"/>
                <w:color w:val="1F497D" w:themeColor="text2"/>
              </w:rPr>
            </w:pPr>
            <w:r w:rsidRPr="00E53BDC">
              <w:rPr>
                <w:rFonts w:eastAsia="Tahoma" w:cs="Arial"/>
                <w:color w:val="1F497D" w:themeColor="text2"/>
              </w:rPr>
              <w:t>Regular meetings with Attendance Officer from LA</w:t>
            </w:r>
          </w:p>
          <w:p w:rsidRPr="007F4774" w:rsidR="00EC4101" w:rsidP="00EC4101" w:rsidRDefault="00EC4101" w14:paraId="34B6EFA8" w14:textId="622B9D35">
            <w:pPr>
              <w:spacing w:after="34"/>
              <w:ind w:left="58"/>
              <w:rPr>
                <w:rFonts w:cs="Arial"/>
              </w:rPr>
            </w:pPr>
          </w:p>
          <w:p w:rsidRPr="007F4774" w:rsidR="00EC4101" w:rsidP="00EC4101" w:rsidRDefault="00362E24" w14:paraId="6914D7D8" w14:textId="77777777">
            <w:pPr>
              <w:spacing w:after="0"/>
              <w:ind w:left="58"/>
              <w:rPr>
                <w:rFonts w:cs="Arial"/>
              </w:rPr>
            </w:pPr>
            <w:hyperlink w:history="1" r:id="rId21">
              <w:r w:rsidRPr="007F4774" w:rsidR="00EC4101">
                <w:rPr>
                  <w:rStyle w:val="Hyperlink"/>
                  <w:rFonts w:eastAsia="Tahoma" w:cs="Arial"/>
                </w:rPr>
                <w:t>Improving school attendance: support</w:t>
              </w:r>
            </w:hyperlink>
            <w:hyperlink w:history="1" r:id="rId22">
              <w:r w:rsidRPr="007F4774" w:rsidR="00EC4101">
                <w:rPr>
                  <w:rStyle w:val="Hyperlink"/>
                  <w:rFonts w:eastAsia="Tahoma" w:cs="Arial"/>
                </w:rPr>
                <w:t xml:space="preserve"> </w:t>
              </w:r>
            </w:hyperlink>
          </w:p>
          <w:p w:rsidRPr="007F4774" w:rsidR="00EC4101" w:rsidP="00EC4101" w:rsidRDefault="00362E24" w14:paraId="68658FC3" w14:textId="5FA9752C">
            <w:pPr>
              <w:spacing w:after="58" w:line="237" w:lineRule="auto"/>
              <w:ind w:left="58"/>
              <w:rPr>
                <w:rFonts w:eastAsia="Tahoma" w:cs="Arial"/>
              </w:rPr>
            </w:pPr>
            <w:hyperlink w:history="1" r:id="rId23">
              <w:r w:rsidRPr="007F4774" w:rsidR="00EC4101">
                <w:rPr>
                  <w:rStyle w:val="Hyperlink"/>
                  <w:rFonts w:eastAsia="Tahoma" w:cs="Arial"/>
                </w:rPr>
                <w:t xml:space="preserve">for schools and local authorities </w:t>
              </w:r>
            </w:hyperlink>
            <w:hyperlink w:history="1" r:id="rId24">
              <w:r w:rsidRPr="007F4774" w:rsidR="00EC4101">
                <w:rPr>
                  <w:rStyle w:val="Hyperlink"/>
                  <w:rFonts w:eastAsia="Tahoma" w:cs="Arial"/>
                </w:rPr>
                <w:t>-</w:t>
              </w:r>
            </w:hyperlink>
            <w:hyperlink w:history="1" r:id="rId25">
              <w:r w:rsidRPr="007F4774" w:rsidR="00EC4101">
                <w:rPr>
                  <w:rStyle w:val="Hyperlink"/>
                  <w:rFonts w:eastAsia="Tahoma" w:cs="Arial"/>
                </w:rPr>
                <w:t xml:space="preserve"> </w:t>
              </w:r>
            </w:hyperlink>
            <w:hyperlink w:history="1" r:id="rId26">
              <w:r w:rsidRPr="007F4774" w:rsidR="00EC4101">
                <w:rPr>
                  <w:rStyle w:val="Hyperlink"/>
                  <w:rFonts w:eastAsia="Tahoma" w:cs="Arial"/>
                </w:rPr>
                <w:t>GOV.UK (www.gov.uk)</w:t>
              </w:r>
            </w:hyperlink>
            <w:hyperlink w:history="1" r:id="rId27">
              <w:r w:rsidRPr="007F4774" w:rsidR="00EC4101">
                <w:rPr>
                  <w:rStyle w:val="Hyperlink"/>
                  <w:rFonts w:eastAsia="Tahoma" w:cs="Arial"/>
                </w:rPr>
                <w:t xml:space="preserve"> </w:t>
              </w:r>
            </w:hyperlink>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EC4101" w:rsidRDefault="00332895" w14:paraId="1B491976" w14:textId="0458F9D6">
            <w:pPr>
              <w:pStyle w:val="TableRowCentered"/>
              <w:jc w:val="left"/>
              <w:rPr>
                <w:rFonts w:cs="Arial"/>
                <w:szCs w:val="24"/>
              </w:rPr>
            </w:pPr>
            <w:r>
              <w:rPr>
                <w:rFonts w:cs="Arial"/>
                <w:szCs w:val="24"/>
              </w:rPr>
              <w:t>4</w:t>
            </w:r>
          </w:p>
        </w:tc>
      </w:tr>
      <w:tr w:rsidRPr="007F4774" w:rsidR="00E50332" w:rsidTr="3493CD40" w14:paraId="65B5561F" w14:textId="77777777">
        <w:tc>
          <w:tcPr>
            <w:tcW w:w="31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E50332" w:rsidP="00EC4101" w:rsidRDefault="00E50332" w14:paraId="13C830C8" w14:textId="77777777">
            <w:pPr>
              <w:spacing w:after="34"/>
              <w:ind w:left="60"/>
              <w:rPr>
                <w:rFonts w:eastAsia="Tahoma" w:cs="Arial"/>
                <w:b/>
              </w:rPr>
            </w:pPr>
            <w:r w:rsidRPr="007F4774">
              <w:rPr>
                <w:rFonts w:eastAsia="Tahoma" w:cs="Arial"/>
                <w:b/>
              </w:rPr>
              <w:t>Behaviour</w:t>
            </w:r>
          </w:p>
          <w:p w:rsidR="00E50332" w:rsidP="00E50332" w:rsidRDefault="00E50332" w14:paraId="0B8B04B9" w14:textId="3C5D223D">
            <w:pPr>
              <w:spacing w:after="0" w:line="240" w:lineRule="auto"/>
              <w:ind w:left="60"/>
              <w:rPr>
                <w:rFonts w:eastAsia="Tahoma" w:cs="Arial"/>
                <w:color w:val="auto"/>
              </w:rPr>
            </w:pPr>
            <w:r w:rsidRPr="007F4774">
              <w:rPr>
                <w:rFonts w:eastAsia="Tahoma" w:cs="Arial"/>
              </w:rPr>
              <w:t xml:space="preserve">Specialist counsellors needed in some circumstances through </w:t>
            </w:r>
            <w:r w:rsidR="001A1BC4">
              <w:rPr>
                <w:rFonts w:eastAsia="Tahoma" w:cs="Arial"/>
              </w:rPr>
              <w:t>E</w:t>
            </w:r>
            <w:r w:rsidRPr="007F4774">
              <w:rPr>
                <w:rFonts w:eastAsia="Tahoma" w:cs="Arial"/>
              </w:rPr>
              <w:t xml:space="preserve">arly </w:t>
            </w:r>
            <w:r w:rsidR="001A1BC4">
              <w:rPr>
                <w:rFonts w:eastAsia="Tahoma" w:cs="Arial"/>
              </w:rPr>
              <w:t>H</w:t>
            </w:r>
            <w:r w:rsidRPr="007F4774">
              <w:rPr>
                <w:rFonts w:eastAsia="Tahoma" w:cs="Arial"/>
              </w:rPr>
              <w:t>elp</w:t>
            </w:r>
            <w:r w:rsidR="001A1BC4">
              <w:rPr>
                <w:rFonts w:eastAsia="Tahoma" w:cs="Arial"/>
              </w:rPr>
              <w:t xml:space="preserve">, </w:t>
            </w:r>
            <w:r w:rsidRPr="00E53BDC" w:rsidR="001A1BC4">
              <w:rPr>
                <w:rFonts w:eastAsia="Tahoma" w:cs="Arial"/>
                <w:color w:val="auto"/>
              </w:rPr>
              <w:t>traded service, CAMHs (RISE)</w:t>
            </w:r>
            <w:r w:rsidRPr="00E53BDC" w:rsidR="00F3133D">
              <w:rPr>
                <w:rFonts w:eastAsia="Tahoma" w:cs="Arial"/>
                <w:color w:val="auto"/>
              </w:rPr>
              <w:t>, Children Heard and Seen, Social Care</w:t>
            </w:r>
            <w:r w:rsidRPr="00E53BDC">
              <w:rPr>
                <w:rFonts w:eastAsia="Tahoma" w:cs="Arial"/>
                <w:color w:val="auto"/>
              </w:rPr>
              <w:t xml:space="preserve"> if necessary</w:t>
            </w:r>
            <w:r w:rsidR="00CC5619">
              <w:rPr>
                <w:rFonts w:eastAsia="Tahoma" w:cs="Arial"/>
                <w:color w:val="auto"/>
              </w:rPr>
              <w:t>.</w:t>
            </w:r>
          </w:p>
          <w:p w:rsidRPr="00391ED1" w:rsidR="00CC5619" w:rsidP="00E50332" w:rsidRDefault="00CC5619" w14:paraId="5BF764F6" w14:textId="3EFE761A">
            <w:pPr>
              <w:spacing w:after="0" w:line="240" w:lineRule="auto"/>
              <w:ind w:left="60"/>
              <w:rPr>
                <w:rFonts w:eastAsia="Tahoma" w:cs="Arial"/>
                <w:color w:val="1F497D" w:themeColor="text2"/>
              </w:rPr>
            </w:pPr>
            <w:r w:rsidRPr="00391ED1">
              <w:rPr>
                <w:rFonts w:eastAsia="Tahoma" w:cs="Arial"/>
                <w:color w:val="1F497D" w:themeColor="text2"/>
              </w:rPr>
              <w:t>School provide</w:t>
            </w:r>
            <w:r w:rsidR="00391ED1">
              <w:rPr>
                <w:rFonts w:eastAsia="Tahoma" w:cs="Arial"/>
                <w:color w:val="1F497D" w:themeColor="text2"/>
              </w:rPr>
              <w:t>s</w:t>
            </w:r>
            <w:r w:rsidRPr="00391ED1">
              <w:rPr>
                <w:rFonts w:eastAsia="Tahoma" w:cs="Arial"/>
                <w:color w:val="1F497D" w:themeColor="text2"/>
              </w:rPr>
              <w:t xml:space="preserve"> SEMH sessions</w:t>
            </w:r>
            <w:r w:rsidR="00391ED1">
              <w:rPr>
                <w:rFonts w:eastAsia="Tahoma" w:cs="Arial"/>
                <w:color w:val="1F497D" w:themeColor="text2"/>
              </w:rPr>
              <w:t>, over 2 afternoons per week,</w:t>
            </w:r>
            <w:r w:rsidRPr="00391ED1" w:rsidR="00391ED1">
              <w:rPr>
                <w:rFonts w:eastAsia="Tahoma" w:cs="Arial"/>
                <w:color w:val="1F497D" w:themeColor="text2"/>
              </w:rPr>
              <w:t xml:space="preserve"> in school to support children’s understanding of their emotions and behaviour.</w:t>
            </w:r>
          </w:p>
          <w:p w:rsidRPr="007F4774" w:rsidR="00E50332" w:rsidP="00E50332" w:rsidRDefault="00E50332" w14:paraId="167AE5F3" w14:textId="5142C009">
            <w:pPr>
              <w:spacing w:after="0" w:line="240" w:lineRule="auto"/>
              <w:ind w:left="60"/>
              <w:rPr>
                <w:rFonts w:eastAsia="Tahoma" w:cs="Arial"/>
              </w:rPr>
            </w:pPr>
          </w:p>
        </w:tc>
        <w:tc>
          <w:tcPr>
            <w:tcW w:w="48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E50332" w:rsidP="00EC4101" w:rsidRDefault="00E50332" w14:paraId="3DF1C3B9" w14:textId="384AC3D0">
            <w:pPr>
              <w:spacing w:after="62" w:line="235" w:lineRule="auto"/>
              <w:ind w:left="58"/>
              <w:rPr>
                <w:rFonts w:eastAsia="Tahoma" w:cs="Arial"/>
              </w:rPr>
            </w:pPr>
            <w:r w:rsidRPr="007F4774">
              <w:rPr>
                <w:rFonts w:eastAsia="Tahoma" w:cs="Arial"/>
              </w:rPr>
              <w:t>Children need to have their emotional needs med in order to be ready to learn</w:t>
            </w:r>
            <w:r w:rsidR="00F3133D">
              <w:rPr>
                <w:rFonts w:eastAsia="Tahoma" w:cs="Arial"/>
              </w:rPr>
              <w:t>.</w:t>
            </w:r>
          </w:p>
          <w:p w:rsidRPr="007F4774" w:rsidR="00E50332" w:rsidP="00EC4101" w:rsidRDefault="00E50332" w14:paraId="1B6FBFA5" w14:textId="77777777">
            <w:pPr>
              <w:spacing w:after="62" w:line="235" w:lineRule="auto"/>
              <w:ind w:left="58"/>
              <w:rPr>
                <w:rFonts w:eastAsia="Tahoma" w:cs="Arial"/>
              </w:rPr>
            </w:pPr>
          </w:p>
          <w:p w:rsidRPr="007F4774" w:rsidR="00E50332" w:rsidP="00EC4101" w:rsidRDefault="00362E24" w14:paraId="03D4476A" w14:textId="57796EC7">
            <w:pPr>
              <w:spacing w:after="62" w:line="235" w:lineRule="auto"/>
              <w:ind w:left="58"/>
              <w:rPr>
                <w:rFonts w:eastAsia="Tahoma" w:cs="Arial"/>
              </w:rPr>
            </w:pPr>
            <w:hyperlink w:history="1" r:id="rId28">
              <w:r w:rsidRPr="007F4774" w:rsidR="00E50332">
                <w:rPr>
                  <w:rStyle w:val="Hyperlink"/>
                  <w:rFonts w:eastAsia="Tahoma" w:cs="Arial"/>
                </w:rPr>
                <w:t>Prioritise social and emotional learning EEF</w:t>
              </w:r>
            </w:hyperlink>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4774" w:rsidR="00E50332" w:rsidRDefault="00332895" w14:paraId="01C46077" w14:textId="0AAF5B94">
            <w:pPr>
              <w:pStyle w:val="TableRowCentered"/>
              <w:jc w:val="left"/>
              <w:rPr>
                <w:rFonts w:cs="Arial"/>
                <w:szCs w:val="24"/>
              </w:rPr>
            </w:pPr>
            <w:r>
              <w:rPr>
                <w:rFonts w:cs="Arial"/>
                <w:szCs w:val="24"/>
              </w:rPr>
              <w:t>5</w:t>
            </w:r>
          </w:p>
        </w:tc>
      </w:tr>
    </w:tbl>
    <w:p w:rsidRPr="007F4774" w:rsidR="00E66558" w:rsidRDefault="00E66558" w14:paraId="2A7D5540" w14:textId="77777777">
      <w:pPr>
        <w:spacing w:before="240" w:after="0"/>
        <w:rPr>
          <w:rFonts w:cs="Arial"/>
          <w:b/>
          <w:bCs/>
          <w:color w:val="104F75"/>
        </w:rPr>
      </w:pPr>
    </w:p>
    <w:p w:rsidRPr="007F4774" w:rsidR="00E66558" w:rsidP="00120AB1" w:rsidRDefault="009D71E8" w14:paraId="2A7D5541" w14:textId="6F648444">
      <w:pPr>
        <w:rPr>
          <w:rFonts w:cs="Arial"/>
        </w:rPr>
      </w:pPr>
      <w:r w:rsidRPr="45CDA668" w:rsidR="009D71E8">
        <w:rPr>
          <w:rFonts w:cs="Arial"/>
          <w:b w:val="1"/>
          <w:bCs w:val="1"/>
          <w:color w:val="104F75"/>
        </w:rPr>
        <w:t>Total budgeted cost: £</w:t>
      </w:r>
      <w:r w:rsidRPr="45CDA668" w:rsidR="1ECB32C9">
        <w:rPr>
          <w:rFonts w:cs="Arial"/>
          <w:b w:val="1"/>
          <w:bCs w:val="1"/>
          <w:color w:val="104F75"/>
        </w:rPr>
        <w:t>51,307.37</w:t>
      </w:r>
      <w:r w:rsidRPr="45CDA668" w:rsidR="009D71E8">
        <w:rPr>
          <w:rFonts w:cs="Arial"/>
          <w:b w:val="1"/>
          <w:bCs w:val="1"/>
          <w:color w:val="104F75"/>
        </w:rPr>
        <w:t xml:space="preserve"> </w:t>
      </w:r>
    </w:p>
    <w:p w:rsidRPr="007F4774" w:rsidR="00E66558" w:rsidP="00064366" w:rsidRDefault="009D71E8" w14:paraId="2A7D5542" w14:textId="18352EC3">
      <w:pPr>
        <w:pStyle w:val="Heading1"/>
        <w:rPr>
          <w:rFonts w:cs="Arial"/>
          <w:sz w:val="24"/>
        </w:rPr>
      </w:pPr>
      <w:r w:rsidRPr="007F4774">
        <w:rPr>
          <w:rFonts w:cs="Arial"/>
          <w:sz w:val="24"/>
        </w:rPr>
        <w:lastRenderedPageBreak/>
        <w:t>Part B: Review of the previous academic year</w:t>
      </w:r>
    </w:p>
    <w:p w:rsidRPr="007F4774" w:rsidR="008B6404" w:rsidP="00173D4C" w:rsidRDefault="00064366" w14:paraId="751285B7" w14:textId="72ACB452">
      <w:pPr>
        <w:pStyle w:val="Heading2"/>
        <w:rPr>
          <w:rFonts w:cs="Arial"/>
          <w:sz w:val="24"/>
          <w:szCs w:val="24"/>
        </w:rPr>
      </w:pPr>
      <w:r w:rsidRPr="007F4774">
        <w:rPr>
          <w:rFonts w:cs="Arial"/>
          <w:sz w:val="24"/>
          <w:szCs w:val="24"/>
        </w:rPr>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Pr="00CC5619" w:rsidR="00173D4C" w:rsidTr="3493CD40" w14:paraId="7FB51099" w14:textId="77777777">
        <w:trPr>
          <w:trHeight w:val="1102"/>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391ED1" w:rsidR="00460557" w:rsidP="3493CD40" w:rsidRDefault="72550485" w14:paraId="64F4120B" w14:textId="6F4D7C95">
            <w:pPr>
              <w:jc w:val="both"/>
              <w:rPr>
                <w:rFonts w:cs="Arial"/>
                <w:color w:val="auto"/>
                <w:lang w:eastAsia="en-US"/>
              </w:rPr>
            </w:pPr>
            <w:r w:rsidRPr="00391ED1">
              <w:rPr>
                <w:rFonts w:cs="Arial"/>
                <w:color w:val="auto"/>
                <w:lang w:eastAsia="en-US"/>
              </w:rPr>
              <w:t>O</w:t>
            </w:r>
            <w:r w:rsidRPr="00391ED1" w:rsidR="444213FC">
              <w:rPr>
                <w:rFonts w:cs="Arial"/>
                <w:color w:val="auto"/>
                <w:lang w:eastAsia="en-US"/>
              </w:rPr>
              <w:t>ur</w:t>
            </w:r>
            <w:r w:rsidRPr="00391ED1">
              <w:rPr>
                <w:rFonts w:cs="Arial"/>
                <w:color w:val="auto"/>
                <w:lang w:eastAsia="en-US"/>
              </w:rPr>
              <w:t xml:space="preserve"> internal assessments during 202</w:t>
            </w:r>
            <w:r w:rsidRPr="00391ED1" w:rsidR="6C7A5FC5">
              <w:rPr>
                <w:rFonts w:cs="Arial"/>
                <w:color w:val="auto"/>
                <w:lang w:eastAsia="en-US"/>
              </w:rPr>
              <w:t>2</w:t>
            </w:r>
            <w:r w:rsidRPr="00391ED1">
              <w:rPr>
                <w:rFonts w:cs="Arial"/>
                <w:color w:val="auto"/>
                <w:lang w:eastAsia="en-US"/>
              </w:rPr>
              <w:t>/202</w:t>
            </w:r>
            <w:r w:rsidRPr="00391ED1" w:rsidR="6C7A5FC5">
              <w:rPr>
                <w:rFonts w:cs="Arial"/>
                <w:color w:val="auto"/>
                <w:lang w:eastAsia="en-US"/>
              </w:rPr>
              <w:t>3</w:t>
            </w:r>
            <w:r w:rsidRPr="00391ED1">
              <w:rPr>
                <w:rFonts w:cs="Arial"/>
                <w:color w:val="auto"/>
                <w:lang w:eastAsia="en-US"/>
              </w:rPr>
              <w:t xml:space="preserve"> suggest that the performance of disadvantaged pupils was lower than in the previous years, in key areas of the curriculum. The outcomes we aimed to achieve in our previous strategy were not fully realised.</w:t>
            </w:r>
          </w:p>
          <w:p w:rsidRPr="00391ED1" w:rsidR="00460557" w:rsidP="00BA37F5" w:rsidRDefault="00460557" w14:paraId="32AC4E1C" w14:textId="1073CDA6">
            <w:pPr>
              <w:jc w:val="both"/>
              <w:rPr>
                <w:rFonts w:cs="Arial"/>
                <w:iCs/>
                <w:color w:val="auto"/>
                <w:lang w:eastAsia="en-US"/>
              </w:rPr>
            </w:pPr>
            <w:r w:rsidRPr="00391ED1">
              <w:rPr>
                <w:rFonts w:cs="Arial"/>
                <w:iCs/>
                <w:color w:val="auto"/>
                <w:lang w:eastAsia="en-US"/>
              </w:rPr>
              <w:t xml:space="preserve">Our assessment of the reasons for these outcomes points </w:t>
            </w:r>
            <w:r w:rsidRPr="00391ED1" w:rsidR="00A675F4">
              <w:rPr>
                <w:rFonts w:cs="Arial"/>
                <w:iCs/>
                <w:color w:val="auto"/>
                <w:lang w:eastAsia="en-US"/>
              </w:rPr>
              <w:t>towards</w:t>
            </w:r>
            <w:r w:rsidRPr="00391ED1">
              <w:rPr>
                <w:rFonts w:cs="Arial"/>
                <w:iCs/>
                <w:color w:val="auto"/>
                <w:lang w:eastAsia="en-US"/>
              </w:rPr>
              <w:t xml:space="preserve"> Covid-19 impact, which </w:t>
            </w:r>
            <w:r w:rsidRPr="00391ED1" w:rsidR="00F3133D">
              <w:rPr>
                <w:rFonts w:cs="Arial"/>
                <w:iCs/>
                <w:color w:val="auto"/>
                <w:lang w:eastAsia="en-US"/>
              </w:rPr>
              <w:t xml:space="preserve">continues to </w:t>
            </w:r>
            <w:r w:rsidRPr="00391ED1">
              <w:rPr>
                <w:rFonts w:cs="Arial"/>
                <w:iCs/>
                <w:color w:val="auto"/>
                <w:lang w:eastAsia="en-US"/>
              </w:rPr>
              <w:t xml:space="preserve">disrupt </w:t>
            </w:r>
            <w:r w:rsidRPr="00391ED1" w:rsidR="00470CED">
              <w:rPr>
                <w:rFonts w:cs="Arial"/>
                <w:iCs/>
                <w:color w:val="auto"/>
                <w:lang w:eastAsia="en-US"/>
              </w:rPr>
              <w:t>all our subject areas to varying degre</w:t>
            </w:r>
            <w:r w:rsidRPr="00391ED1" w:rsidR="00A675F4">
              <w:rPr>
                <w:rFonts w:cs="Arial"/>
                <w:iCs/>
                <w:color w:val="auto"/>
                <w:lang w:eastAsia="en-US"/>
              </w:rPr>
              <w:t>e</w:t>
            </w:r>
            <w:r w:rsidRPr="00391ED1" w:rsidR="00470CED">
              <w:rPr>
                <w:rFonts w:cs="Arial"/>
                <w:iCs/>
                <w:color w:val="auto"/>
                <w:lang w:eastAsia="en-US"/>
              </w:rPr>
              <w:t>s</w:t>
            </w:r>
            <w:r w:rsidRPr="00391ED1" w:rsidR="00F3133D">
              <w:rPr>
                <w:rFonts w:cs="Arial"/>
                <w:iCs/>
                <w:color w:val="auto"/>
                <w:lang w:eastAsia="en-US"/>
              </w:rPr>
              <w:t xml:space="preserve"> and to impact upon attendance</w:t>
            </w:r>
            <w:r w:rsidRPr="00391ED1" w:rsidR="00470CED">
              <w:rPr>
                <w:rFonts w:cs="Arial"/>
                <w:iCs/>
                <w:color w:val="auto"/>
                <w:lang w:eastAsia="en-US"/>
              </w:rPr>
              <w:t>. As evidenced in schools across the country, school closure was most detrimental to our disadvantaged pupils and they were not able to benefit from our pupil premium funded improvements to teaching and targeted interventions to the degree we had intended. The impact was mitigated by our resolution to maintain a high</w:t>
            </w:r>
            <w:r w:rsidRPr="00391ED1" w:rsidR="00C834D7">
              <w:rPr>
                <w:rFonts w:cs="Arial"/>
                <w:iCs/>
                <w:color w:val="auto"/>
                <w:lang w:eastAsia="en-US"/>
              </w:rPr>
              <w:t>-</w:t>
            </w:r>
            <w:r w:rsidRPr="00391ED1" w:rsidR="00470CED">
              <w:rPr>
                <w:rFonts w:cs="Arial"/>
                <w:iCs/>
                <w:color w:val="auto"/>
                <w:lang w:eastAsia="en-US"/>
              </w:rPr>
              <w:t>quality curriculu</w:t>
            </w:r>
            <w:r w:rsidRPr="00391ED1" w:rsidR="00A675F4">
              <w:rPr>
                <w:rFonts w:cs="Arial"/>
                <w:iCs/>
                <w:color w:val="auto"/>
                <w:lang w:eastAsia="en-US"/>
              </w:rPr>
              <w:t>m</w:t>
            </w:r>
            <w:r w:rsidRPr="00391ED1" w:rsidR="00470CED">
              <w:rPr>
                <w:rFonts w:cs="Arial"/>
                <w:iCs/>
                <w:color w:val="auto"/>
                <w:lang w:eastAsia="en-US"/>
              </w:rPr>
              <w:t>, including during periods of closure, which was aided by online resources.</w:t>
            </w:r>
          </w:p>
          <w:p w:rsidRPr="00391ED1" w:rsidR="00470CED" w:rsidP="00BA37F5" w:rsidRDefault="00470CED" w14:paraId="0E5CC439" w14:textId="707F1B49">
            <w:pPr>
              <w:jc w:val="both"/>
              <w:rPr>
                <w:rFonts w:cs="Arial"/>
                <w:color w:val="auto"/>
              </w:rPr>
            </w:pPr>
            <w:r w:rsidRPr="00391ED1">
              <w:rPr>
                <w:rFonts w:cs="Arial"/>
                <w:color w:val="auto"/>
              </w:rPr>
              <w:t xml:space="preserve">Timely interventions have had a positive impact on </w:t>
            </w:r>
            <w:r w:rsidRPr="00391ED1" w:rsidR="00C834D7">
              <w:rPr>
                <w:rFonts w:cs="Arial"/>
                <w:color w:val="auto"/>
              </w:rPr>
              <w:t>progress but more needs to be done to ensure attainment improves and is more in line with peers</w:t>
            </w:r>
            <w:r w:rsidRPr="00391ED1">
              <w:rPr>
                <w:rFonts w:cs="Arial"/>
                <w:color w:val="auto"/>
              </w:rPr>
              <w:t xml:space="preserve">. </w:t>
            </w:r>
          </w:p>
          <w:p w:rsidRPr="00391ED1" w:rsidR="00910C85" w:rsidP="00BA37F5" w:rsidRDefault="00470CED" w14:paraId="3D0D6C5A" w14:textId="14FB20DC">
            <w:pPr>
              <w:jc w:val="both"/>
              <w:rPr>
                <w:rFonts w:cs="Arial"/>
                <w:color w:val="auto"/>
              </w:rPr>
            </w:pPr>
            <w:r w:rsidRPr="00391ED1">
              <w:rPr>
                <w:rFonts w:cs="Arial"/>
                <w:color w:val="auto"/>
              </w:rPr>
              <w:t>Pupils have been able to maximise their enjoyment and experiences of school by accessing the PP school fund. Examples of this are funding for school trips and music lessons. This fund has also enabled parents to buy school uniform</w:t>
            </w:r>
            <w:r w:rsidRPr="00391ED1" w:rsidR="00F3133D">
              <w:rPr>
                <w:rFonts w:cs="Arial"/>
                <w:color w:val="auto"/>
              </w:rPr>
              <w:t xml:space="preserve"> in the past</w:t>
            </w:r>
            <w:r w:rsidRPr="00391ED1" w:rsidR="00C834D7">
              <w:rPr>
                <w:rFonts w:cs="Arial"/>
                <w:color w:val="auto"/>
              </w:rPr>
              <w:t>.</w:t>
            </w:r>
            <w:r w:rsidRPr="00391ED1">
              <w:rPr>
                <w:rFonts w:cs="Arial"/>
                <w:color w:val="auto"/>
              </w:rPr>
              <w:t xml:space="preserve"> </w:t>
            </w:r>
          </w:p>
          <w:p w:rsidRPr="00391ED1" w:rsidR="00470CED" w:rsidP="00BA37F5" w:rsidRDefault="00470CED" w14:paraId="0A652B32" w14:textId="43CF1B0A">
            <w:pPr>
              <w:jc w:val="both"/>
              <w:rPr>
                <w:rFonts w:cs="Arial"/>
                <w:color w:val="auto"/>
              </w:rPr>
            </w:pPr>
            <w:r w:rsidRPr="00391ED1">
              <w:rPr>
                <w:rFonts w:cs="Arial"/>
                <w:color w:val="auto"/>
              </w:rPr>
              <w:t xml:space="preserve">An increase in </w:t>
            </w:r>
            <w:r w:rsidRPr="00391ED1" w:rsidR="00E96803">
              <w:rPr>
                <w:rFonts w:cs="Arial"/>
                <w:color w:val="auto"/>
              </w:rPr>
              <w:t>provision of</w:t>
            </w:r>
            <w:r w:rsidRPr="00391ED1">
              <w:rPr>
                <w:rFonts w:cs="Arial"/>
                <w:color w:val="auto"/>
              </w:rPr>
              <w:t xml:space="preserve"> extra-curricular activities and </w:t>
            </w:r>
            <w:r w:rsidRPr="00391ED1" w:rsidR="00E96803">
              <w:rPr>
                <w:rFonts w:cs="Arial"/>
                <w:color w:val="auto"/>
              </w:rPr>
              <w:t>opportunities for disadvantaged pupils to take on</w:t>
            </w:r>
            <w:r w:rsidRPr="00391ED1">
              <w:rPr>
                <w:rFonts w:cs="Arial"/>
                <w:color w:val="auto"/>
              </w:rPr>
              <w:t xml:space="preserve"> leadership roles in school</w:t>
            </w:r>
            <w:r w:rsidRPr="00391ED1" w:rsidR="001734B2">
              <w:rPr>
                <w:rFonts w:cs="Arial"/>
                <w:color w:val="auto"/>
              </w:rPr>
              <w:t xml:space="preserve"> </w:t>
            </w:r>
            <w:r w:rsidRPr="00391ED1" w:rsidR="00F3133D">
              <w:rPr>
                <w:rFonts w:cs="Arial"/>
                <w:color w:val="auto"/>
              </w:rPr>
              <w:t xml:space="preserve">has been </w:t>
            </w:r>
            <w:r w:rsidRPr="00391ED1">
              <w:rPr>
                <w:rFonts w:cs="Arial"/>
                <w:color w:val="auto"/>
              </w:rPr>
              <w:t xml:space="preserve">developed and strengthened </w:t>
            </w:r>
            <w:r w:rsidRPr="00391ED1" w:rsidR="00F3133D">
              <w:rPr>
                <w:rFonts w:cs="Arial"/>
                <w:color w:val="auto"/>
              </w:rPr>
              <w:t>for</w:t>
            </w:r>
            <w:r w:rsidRPr="00391ED1">
              <w:rPr>
                <w:rFonts w:cs="Arial"/>
                <w:color w:val="auto"/>
              </w:rPr>
              <w:t xml:space="preserve"> 202</w:t>
            </w:r>
            <w:r w:rsidRPr="00391ED1" w:rsidR="00F3133D">
              <w:rPr>
                <w:rFonts w:cs="Arial"/>
                <w:color w:val="auto"/>
              </w:rPr>
              <w:t>3-24</w:t>
            </w:r>
            <w:r w:rsidRPr="00391ED1">
              <w:rPr>
                <w:rFonts w:cs="Arial"/>
                <w:color w:val="auto"/>
              </w:rPr>
              <w:t>.</w:t>
            </w:r>
          </w:p>
          <w:p w:rsidRPr="00391ED1" w:rsidR="004D7A7E" w:rsidP="00BA37F5" w:rsidRDefault="00F0340F" w14:paraId="4498EB84" w14:textId="34E50BE3">
            <w:pPr>
              <w:jc w:val="both"/>
              <w:rPr>
                <w:rFonts w:cs="Arial"/>
                <w:color w:val="auto"/>
              </w:rPr>
            </w:pPr>
            <w:r w:rsidRPr="00391ED1">
              <w:rPr>
                <w:rFonts w:cs="Arial"/>
                <w:b/>
                <w:color w:val="auto"/>
              </w:rPr>
              <w:t>End of Year data for disadvantaged</w:t>
            </w:r>
            <w:r w:rsidRPr="00391ED1" w:rsidR="002E74F8">
              <w:rPr>
                <w:rFonts w:cs="Arial"/>
                <w:b/>
                <w:color w:val="auto"/>
              </w:rPr>
              <w:t xml:space="preserve">. </w:t>
            </w:r>
            <w:r w:rsidRPr="00391ED1">
              <w:rPr>
                <w:rFonts w:cs="Arial"/>
                <w:color w:val="auto"/>
              </w:rPr>
              <w:t xml:space="preserve">There are gaps between how ALL children achieve at the end of the year in all subjects compared to how disadvantaged </w:t>
            </w:r>
            <w:r w:rsidRPr="00391ED1" w:rsidR="002E74F8">
              <w:rPr>
                <w:rFonts w:cs="Arial"/>
                <w:color w:val="auto"/>
              </w:rPr>
              <w:t xml:space="preserve">children </w:t>
            </w:r>
            <w:r w:rsidRPr="00391ED1">
              <w:rPr>
                <w:rFonts w:cs="Arial"/>
                <w:color w:val="auto"/>
              </w:rPr>
              <w:t xml:space="preserve">do. However, progress from starting points for disadvantaged are </w:t>
            </w:r>
            <w:r w:rsidRPr="00391ED1" w:rsidR="000B55A0">
              <w:rPr>
                <w:rFonts w:cs="Arial"/>
                <w:color w:val="auto"/>
              </w:rPr>
              <w:t xml:space="preserve">generally </w:t>
            </w:r>
            <w:r w:rsidRPr="00391ED1">
              <w:rPr>
                <w:rFonts w:cs="Arial"/>
                <w:color w:val="auto"/>
              </w:rPr>
              <w:t xml:space="preserve">good, due to early identification and additional support delivered by teachers or well-qualified Learning Support Assistants. All adults have high expectations and ambition for disadvantaged children. The </w:t>
            </w:r>
            <w:r w:rsidRPr="00391ED1" w:rsidR="007D1818">
              <w:rPr>
                <w:rFonts w:cs="Arial"/>
                <w:color w:val="auto"/>
              </w:rPr>
              <w:t>widest</w:t>
            </w:r>
            <w:r w:rsidRPr="00391ED1">
              <w:rPr>
                <w:rFonts w:cs="Arial"/>
                <w:color w:val="auto"/>
              </w:rPr>
              <w:t xml:space="preserve"> gaps in attainment are in maths and GPS, so this will need attention </w:t>
            </w:r>
            <w:r w:rsidRPr="00391ED1" w:rsidR="007D1818">
              <w:rPr>
                <w:rFonts w:cs="Arial"/>
                <w:color w:val="auto"/>
              </w:rPr>
              <w:t xml:space="preserve">during </w:t>
            </w:r>
            <w:r w:rsidRPr="00391ED1">
              <w:rPr>
                <w:rFonts w:cs="Arial"/>
                <w:color w:val="auto"/>
              </w:rPr>
              <w:t>2023</w:t>
            </w:r>
            <w:r w:rsidRPr="00391ED1" w:rsidR="00F3133D">
              <w:rPr>
                <w:rFonts w:cs="Arial"/>
                <w:color w:val="auto"/>
              </w:rPr>
              <w:t>24</w:t>
            </w:r>
            <w:r w:rsidRPr="00391ED1">
              <w:rPr>
                <w:rFonts w:cs="Arial"/>
                <w:color w:val="auto"/>
              </w:rPr>
              <w:t xml:space="preserve">. </w:t>
            </w:r>
          </w:p>
          <w:p w:rsidRPr="00391ED1" w:rsidR="004D7A7E" w:rsidP="00BA37F5" w:rsidRDefault="004D7A7E" w14:paraId="6713568B" w14:textId="3232C7EF">
            <w:pPr>
              <w:jc w:val="both"/>
              <w:rPr>
                <w:rFonts w:cs="Arial"/>
                <w:color w:val="auto"/>
              </w:rPr>
            </w:pPr>
            <w:r w:rsidRPr="00391ED1">
              <w:rPr>
                <w:rFonts w:cs="Arial"/>
                <w:color w:val="auto"/>
              </w:rPr>
              <w:t xml:space="preserve">Our assessments and observations indicate that pupil behaviour, wellbeing and mental health were significantly impacted </w:t>
            </w:r>
            <w:r w:rsidRPr="00391ED1" w:rsidR="00F3133D">
              <w:rPr>
                <w:rFonts w:cs="Arial"/>
                <w:color w:val="auto"/>
              </w:rPr>
              <w:t xml:space="preserve">previously, whilst coming out of </w:t>
            </w:r>
            <w:r w:rsidRPr="00391ED1">
              <w:rPr>
                <w:rFonts w:cs="Arial"/>
                <w:color w:val="auto"/>
              </w:rPr>
              <w:t>COVID-19-related issues. The impact was particularly acute for disadvantaged pupils. We used pupil premium funding to provide wellbeing support for all pupils, and targeted interventions where required. We are building on that approach with the activities detailed in this plan.</w:t>
            </w:r>
          </w:p>
          <w:p w:rsidRPr="00391ED1" w:rsidR="000A5FED" w:rsidP="00BA37F5" w:rsidRDefault="00F0340F" w14:paraId="5986C0C5" w14:textId="77777777">
            <w:pPr>
              <w:jc w:val="both"/>
              <w:rPr>
                <w:rFonts w:cs="Arial"/>
                <w:color w:val="auto"/>
              </w:rPr>
            </w:pPr>
            <w:r w:rsidRPr="00391ED1">
              <w:rPr>
                <w:rFonts w:cs="Arial"/>
                <w:color w:val="auto"/>
              </w:rPr>
              <w:t>I</w:t>
            </w:r>
            <w:r w:rsidRPr="00391ED1" w:rsidR="00F3133D">
              <w:rPr>
                <w:rFonts w:cs="Arial"/>
                <w:color w:val="auto"/>
              </w:rPr>
              <w:t>t is i</w:t>
            </w:r>
            <w:r w:rsidRPr="00391ED1">
              <w:rPr>
                <w:rFonts w:cs="Arial"/>
                <w:color w:val="auto"/>
              </w:rPr>
              <w:t xml:space="preserve">mportant to note that out of the disadvantaged there are </w:t>
            </w:r>
            <w:r w:rsidRPr="00391ED1" w:rsidR="000B55A0">
              <w:rPr>
                <w:rFonts w:cs="Arial"/>
                <w:color w:val="auto"/>
              </w:rPr>
              <w:t>some children</w:t>
            </w:r>
            <w:r w:rsidRPr="00391ED1">
              <w:rPr>
                <w:rFonts w:cs="Arial"/>
                <w:color w:val="auto"/>
              </w:rPr>
              <w:t xml:space="preserve"> who are also SEND or vulnerable in other ways. </w:t>
            </w:r>
            <w:r w:rsidRPr="00391ED1" w:rsidR="005E76F3">
              <w:rPr>
                <w:rFonts w:cs="Arial"/>
                <w:color w:val="auto"/>
              </w:rPr>
              <w:t xml:space="preserve">To support these </w:t>
            </w:r>
            <w:proofErr w:type="gramStart"/>
            <w:r w:rsidRPr="00391ED1" w:rsidR="005E76F3">
              <w:rPr>
                <w:rFonts w:cs="Arial"/>
                <w:color w:val="auto"/>
              </w:rPr>
              <w:t>children</w:t>
            </w:r>
            <w:proofErr w:type="gramEnd"/>
            <w:r w:rsidRPr="00391ED1" w:rsidR="005E76F3">
              <w:rPr>
                <w:rFonts w:cs="Arial"/>
                <w:color w:val="auto"/>
              </w:rPr>
              <w:t xml:space="preserve"> we continue to use ‘</w:t>
            </w:r>
            <w:r w:rsidRPr="00391ED1">
              <w:rPr>
                <w:rFonts w:cs="Arial"/>
                <w:color w:val="auto"/>
              </w:rPr>
              <w:t xml:space="preserve">Zones of </w:t>
            </w:r>
            <w:r w:rsidRPr="00391ED1" w:rsidR="005E76F3">
              <w:rPr>
                <w:rFonts w:cs="Arial"/>
                <w:color w:val="auto"/>
              </w:rPr>
              <w:t>R</w:t>
            </w:r>
            <w:r w:rsidRPr="00391ED1">
              <w:rPr>
                <w:rFonts w:cs="Arial"/>
                <w:color w:val="auto"/>
              </w:rPr>
              <w:t>egulation</w:t>
            </w:r>
            <w:r w:rsidRPr="00391ED1" w:rsidR="005E76F3">
              <w:rPr>
                <w:rFonts w:cs="Arial"/>
                <w:color w:val="auto"/>
              </w:rPr>
              <w:t>’</w:t>
            </w:r>
            <w:r w:rsidRPr="00391ED1">
              <w:rPr>
                <w:rFonts w:cs="Arial"/>
                <w:color w:val="auto"/>
              </w:rPr>
              <w:t xml:space="preserve"> taught in all year groups resulting in improved identification of feelings and </w:t>
            </w:r>
            <w:r w:rsidRPr="00391ED1">
              <w:rPr>
                <w:rFonts w:cs="Arial"/>
                <w:color w:val="auto"/>
              </w:rPr>
              <w:lastRenderedPageBreak/>
              <w:t>independent use of strategies to self-regulate allowing access to learning. Bespoke group work for those children who require additional programmes of work</w:t>
            </w:r>
            <w:r w:rsidRPr="00391ED1" w:rsidR="005E76F3">
              <w:rPr>
                <w:rFonts w:cs="Arial"/>
                <w:color w:val="auto"/>
              </w:rPr>
              <w:t xml:space="preserve"> will continue</w:t>
            </w:r>
            <w:r w:rsidRPr="00391ED1">
              <w:rPr>
                <w:rFonts w:cs="Arial"/>
                <w:color w:val="auto"/>
              </w:rPr>
              <w:t>.</w:t>
            </w:r>
          </w:p>
          <w:p w:rsidRPr="00CC5619" w:rsidR="000A5FED" w:rsidP="00BA37F5" w:rsidRDefault="000A5FED" w14:paraId="4EAB3677" w14:textId="7121B9A2">
            <w:pPr>
              <w:jc w:val="both"/>
              <w:rPr>
                <w:rFonts w:cs="Arial"/>
                <w:b/>
                <w:bCs/>
                <w:color w:val="1F497D" w:themeColor="text2"/>
              </w:rPr>
            </w:pPr>
            <w:r w:rsidRPr="00CC5619">
              <w:rPr>
                <w:rFonts w:cs="Arial"/>
                <w:b/>
                <w:bCs/>
                <w:color w:val="1F497D" w:themeColor="text2"/>
              </w:rPr>
              <w:t>2023-2024 Summary</w:t>
            </w:r>
          </w:p>
          <w:p w:rsidRPr="00CC5619" w:rsidR="000A5FED" w:rsidP="000A5FED" w:rsidRDefault="000A5FED" w14:paraId="68717128" w14:textId="74647A52">
            <w:pPr>
              <w:jc w:val="both"/>
              <w:rPr>
                <w:rFonts w:cs="Arial"/>
                <w:color w:val="1F497D" w:themeColor="text2"/>
                <w:lang w:eastAsia="en-US"/>
              </w:rPr>
            </w:pPr>
            <w:r w:rsidRPr="00CC5619">
              <w:rPr>
                <w:rFonts w:cs="Arial"/>
                <w:color w:val="1F497D" w:themeColor="text2"/>
                <w:lang w:eastAsia="en-US"/>
              </w:rPr>
              <w:t>Our internal assessments during 202</w:t>
            </w:r>
            <w:r w:rsidRPr="00CC5619">
              <w:rPr>
                <w:rFonts w:cs="Arial"/>
                <w:color w:val="1F497D" w:themeColor="text2"/>
                <w:lang w:eastAsia="en-US"/>
              </w:rPr>
              <w:t>3</w:t>
            </w:r>
            <w:r w:rsidRPr="00CC5619">
              <w:rPr>
                <w:rFonts w:cs="Arial"/>
                <w:color w:val="1F497D" w:themeColor="text2"/>
                <w:lang w:eastAsia="en-US"/>
              </w:rPr>
              <w:t>/202</w:t>
            </w:r>
            <w:r w:rsidRPr="00CC5619">
              <w:rPr>
                <w:rFonts w:cs="Arial"/>
                <w:color w:val="1F497D" w:themeColor="text2"/>
                <w:lang w:eastAsia="en-US"/>
              </w:rPr>
              <w:t>4</w:t>
            </w:r>
            <w:r w:rsidRPr="00CC5619">
              <w:rPr>
                <w:rFonts w:cs="Arial"/>
                <w:color w:val="1F497D" w:themeColor="text2"/>
                <w:lang w:eastAsia="en-US"/>
              </w:rPr>
              <w:t xml:space="preserve"> suggest that the performance of disadvantaged pupils </w:t>
            </w:r>
            <w:r w:rsidRPr="00CC5619" w:rsidR="008F07C3">
              <w:rPr>
                <w:rFonts w:cs="Arial"/>
                <w:color w:val="1F497D" w:themeColor="text2"/>
                <w:lang w:eastAsia="en-US"/>
              </w:rPr>
              <w:t xml:space="preserve">has increased </w:t>
            </w:r>
            <w:r w:rsidRPr="00CC5619" w:rsidR="00856F5B">
              <w:rPr>
                <w:rFonts w:cs="Arial"/>
                <w:color w:val="1F497D" w:themeColor="text2"/>
                <w:lang w:eastAsia="en-US"/>
              </w:rPr>
              <w:t>from the</w:t>
            </w:r>
            <w:r w:rsidRPr="00CC5619">
              <w:rPr>
                <w:rFonts w:cs="Arial"/>
                <w:color w:val="1F497D" w:themeColor="text2"/>
                <w:lang w:eastAsia="en-US"/>
              </w:rPr>
              <w:t xml:space="preserve"> previous year, in </w:t>
            </w:r>
            <w:r w:rsidRPr="00CC5619" w:rsidR="00856F5B">
              <w:rPr>
                <w:rFonts w:cs="Arial"/>
                <w:color w:val="1F497D" w:themeColor="text2"/>
                <w:lang w:eastAsia="en-US"/>
              </w:rPr>
              <w:t xml:space="preserve">all </w:t>
            </w:r>
            <w:r w:rsidRPr="00CC5619">
              <w:rPr>
                <w:rFonts w:cs="Arial"/>
                <w:color w:val="1F497D" w:themeColor="text2"/>
                <w:lang w:eastAsia="en-US"/>
              </w:rPr>
              <w:t xml:space="preserve">key areas of the curriculum. The outcomes </w:t>
            </w:r>
            <w:r w:rsidRPr="00CC5619" w:rsidR="00856F5B">
              <w:rPr>
                <w:rFonts w:cs="Arial"/>
                <w:color w:val="1F497D" w:themeColor="text2"/>
                <w:lang w:eastAsia="en-US"/>
              </w:rPr>
              <w:t>demonstrate that the interventions in place are having an impact for our pupil premium children. However, the gap is not closed for these pupils against non-PP children.</w:t>
            </w:r>
          </w:p>
          <w:p w:rsidRPr="00CC5619" w:rsidR="00CC5619" w:rsidP="00CC5619" w:rsidRDefault="00CC5619" w14:paraId="7EEFA4B3" w14:textId="2C9793E8">
            <w:pPr>
              <w:pStyle w:val="NormalWeb"/>
              <w:rPr>
                <w:rFonts w:ascii="Arial" w:hAnsi="Arial" w:cs="Arial"/>
                <w:color w:val="1F497D" w:themeColor="text2"/>
              </w:rPr>
            </w:pPr>
            <w:r w:rsidRPr="00CC5619">
              <w:rPr>
                <w:rFonts w:ascii="Arial" w:hAnsi="Arial" w:cs="Arial"/>
                <w:color w:val="1F497D" w:themeColor="text2"/>
              </w:rPr>
              <w:t xml:space="preserve">At High Meadow Community School, we recognise that our Pupil Premium children face challenges that can hinder their academic outcomes compared to their peers. To address this barrier effectively, we </w:t>
            </w:r>
            <w:r>
              <w:rPr>
                <w:rFonts w:ascii="Arial" w:hAnsi="Arial" w:cs="Arial"/>
                <w:color w:val="1F497D" w:themeColor="text2"/>
              </w:rPr>
              <w:t>will continue to</w:t>
            </w:r>
            <w:r w:rsidRPr="00CC5619">
              <w:rPr>
                <w:rFonts w:ascii="Arial" w:hAnsi="Arial" w:cs="Arial"/>
                <w:color w:val="1F497D" w:themeColor="text2"/>
              </w:rPr>
              <w:t xml:space="preserve"> implement a tiered approach that focuses on high-quality teaching, targeted academic support, and wider strategies. This approach aligns with our school’s vision of providing high-quality, inclusive education and supports our commitment to ensuring that all children thrive in a positive learning environment.</w:t>
            </w:r>
          </w:p>
          <w:p w:rsidRPr="00CC5619" w:rsidR="00CC5619" w:rsidP="00CC5619" w:rsidRDefault="00CC5619" w14:paraId="4A8E61AF" w14:textId="77777777">
            <w:pPr>
              <w:pStyle w:val="Heading3"/>
              <w:rPr>
                <w:rFonts w:cs="Arial"/>
                <w:color w:val="1F497D" w:themeColor="text2"/>
                <w:sz w:val="24"/>
                <w:szCs w:val="24"/>
              </w:rPr>
            </w:pPr>
            <w:r w:rsidRPr="00CC5619">
              <w:rPr>
                <w:rFonts w:cs="Arial"/>
                <w:color w:val="1F497D" w:themeColor="text2"/>
                <w:sz w:val="24"/>
                <w:szCs w:val="24"/>
              </w:rPr>
              <w:t>Tier 1 – High quality teaching</w:t>
            </w:r>
          </w:p>
          <w:p w:rsidRPr="00CC5619" w:rsidR="00CC5619" w:rsidP="00CC5619" w:rsidRDefault="00CC5619" w14:paraId="53465DC0" w14:textId="77777777">
            <w:pPr>
              <w:numPr>
                <w:ilvl w:val="0"/>
                <w:numId w:val="19"/>
              </w:numPr>
              <w:suppressAutoHyphens w:val="0"/>
              <w:autoSpaceDN/>
              <w:spacing w:before="100" w:beforeAutospacing="1" w:after="100" w:afterAutospacing="1" w:line="240" w:lineRule="auto"/>
              <w:rPr>
                <w:rFonts w:cs="Arial"/>
                <w:color w:val="1F497D" w:themeColor="text2"/>
              </w:rPr>
            </w:pPr>
            <w:r w:rsidRPr="00CC5619">
              <w:rPr>
                <w:rStyle w:val="Strong"/>
                <w:rFonts w:cs="Arial"/>
                <w:color w:val="1F497D" w:themeColor="text2"/>
              </w:rPr>
              <w:t>Implement effective diagnostic assessments</w:t>
            </w:r>
            <w:r w:rsidRPr="00CC5619">
              <w:rPr>
                <w:rFonts w:cs="Arial"/>
                <w:color w:val="1F497D" w:themeColor="text2"/>
              </w:rPr>
              <w:t xml:space="preserve"> to identify gaps in knowledge and understanding, allowing for tailored instruction that meets the needs of all children, especially those from disadvantaged backgrounds. This approach is supported by the Education Endowment Foundation (EEF) which emphasises the importance of high-quality teaching for all pupils. </w:t>
            </w:r>
            <w:hyperlink w:tgtFrame="_blank" w:history="1" r:id="rId29">
              <w:r w:rsidRPr="00CC5619">
                <w:rPr>
                  <w:rStyle w:val="Hyperlink"/>
                  <w:rFonts w:cs="Arial"/>
                  <w:color w:val="1F497D" w:themeColor="text2"/>
                </w:rPr>
                <w:t>Source</w:t>
              </w:r>
            </w:hyperlink>
          </w:p>
          <w:p w:rsidRPr="00CC5619" w:rsidR="00CC5619" w:rsidP="00CC5619" w:rsidRDefault="00CC5619" w14:paraId="4D876D29" w14:textId="77777777">
            <w:pPr>
              <w:numPr>
                <w:ilvl w:val="0"/>
                <w:numId w:val="19"/>
              </w:numPr>
              <w:suppressAutoHyphens w:val="0"/>
              <w:autoSpaceDN/>
              <w:spacing w:before="100" w:beforeAutospacing="1" w:after="100" w:afterAutospacing="1" w:line="240" w:lineRule="auto"/>
              <w:rPr>
                <w:rFonts w:cs="Arial"/>
                <w:color w:val="1F497D" w:themeColor="text2"/>
              </w:rPr>
            </w:pPr>
            <w:r w:rsidRPr="00CC5619">
              <w:rPr>
                <w:rStyle w:val="Strong"/>
                <w:rFonts w:cs="Arial"/>
                <w:color w:val="1F497D" w:themeColor="text2"/>
              </w:rPr>
              <w:t>Provide ongoing professional development</w:t>
            </w:r>
            <w:r w:rsidRPr="00CC5619">
              <w:rPr>
                <w:rFonts w:cs="Arial"/>
                <w:color w:val="1F497D" w:themeColor="text2"/>
              </w:rPr>
              <w:t xml:space="preserve"> for teachers focused on inclusive teaching strategies that benefit all children, particularly those with SEND and disadvantaged backgrounds. Research shows that high-quality teaching can significantly improve outcomes for disadvantaged pupils. </w:t>
            </w:r>
            <w:hyperlink w:tgtFrame="_blank" w:history="1" r:id="rId30">
              <w:r w:rsidRPr="00CC5619">
                <w:rPr>
                  <w:rStyle w:val="Hyperlink"/>
                  <w:rFonts w:cs="Arial"/>
                  <w:color w:val="1F497D" w:themeColor="text2"/>
                </w:rPr>
                <w:t>Source</w:t>
              </w:r>
            </w:hyperlink>
          </w:p>
          <w:p w:rsidRPr="00CC5619" w:rsidR="00CC5619" w:rsidP="00CC5619" w:rsidRDefault="00CC5619" w14:paraId="5F7392A3" w14:textId="77777777">
            <w:pPr>
              <w:numPr>
                <w:ilvl w:val="0"/>
                <w:numId w:val="19"/>
              </w:numPr>
              <w:suppressAutoHyphens w:val="0"/>
              <w:autoSpaceDN/>
              <w:spacing w:before="100" w:beforeAutospacing="1" w:after="100" w:afterAutospacing="1" w:line="240" w:lineRule="auto"/>
              <w:rPr>
                <w:rFonts w:cs="Arial"/>
                <w:color w:val="1F497D" w:themeColor="text2"/>
              </w:rPr>
            </w:pPr>
            <w:r w:rsidRPr="00CC5619">
              <w:rPr>
                <w:rStyle w:val="Strong"/>
                <w:rFonts w:cs="Arial"/>
                <w:color w:val="1F497D" w:themeColor="text2"/>
              </w:rPr>
              <w:t>Utilise collaborative learning strategies</w:t>
            </w:r>
            <w:r w:rsidRPr="00CC5619">
              <w:rPr>
                <w:rFonts w:cs="Arial"/>
                <w:color w:val="1F497D" w:themeColor="text2"/>
              </w:rPr>
              <w:t xml:space="preserve"> that encourage peer interaction and support, fostering a sense of community and belonging among children. This can enhance engagement and motivation, particularly for Pupil Premium children. </w:t>
            </w:r>
            <w:hyperlink w:tgtFrame="_blank" w:history="1" r:id="rId31">
              <w:r w:rsidRPr="00CC5619">
                <w:rPr>
                  <w:rStyle w:val="Hyperlink"/>
                  <w:rFonts w:cs="Arial"/>
                  <w:color w:val="1F497D" w:themeColor="text2"/>
                </w:rPr>
                <w:t>Source</w:t>
              </w:r>
            </w:hyperlink>
          </w:p>
          <w:p w:rsidRPr="00CC5619" w:rsidR="00CC5619" w:rsidP="00CC5619" w:rsidRDefault="00CC5619" w14:paraId="6FCD61C3" w14:textId="77777777">
            <w:pPr>
              <w:numPr>
                <w:ilvl w:val="0"/>
                <w:numId w:val="19"/>
              </w:numPr>
              <w:suppressAutoHyphens w:val="0"/>
              <w:autoSpaceDN/>
              <w:spacing w:before="100" w:beforeAutospacing="1" w:after="100" w:afterAutospacing="1" w:line="240" w:lineRule="auto"/>
              <w:rPr>
                <w:rFonts w:cs="Arial"/>
                <w:color w:val="1F497D" w:themeColor="text2"/>
              </w:rPr>
            </w:pPr>
            <w:r w:rsidRPr="00CC5619">
              <w:rPr>
                <w:rStyle w:val="Strong"/>
                <w:rFonts w:cs="Arial"/>
                <w:color w:val="1F497D" w:themeColor="text2"/>
              </w:rPr>
              <w:t>Ensure a broad and balanced curriculum</w:t>
            </w:r>
            <w:r w:rsidRPr="00CC5619">
              <w:rPr>
                <w:rFonts w:cs="Arial"/>
                <w:color w:val="1F497D" w:themeColor="text2"/>
              </w:rPr>
              <w:t xml:space="preserve"> that is well-planned and sequenced, allowing children to build on prior knowledge and make connections across subjects. This is crucial for deepening understanding and improving outcomes. </w:t>
            </w:r>
            <w:hyperlink w:tgtFrame="_blank" w:history="1" r:id="rId32">
              <w:r w:rsidRPr="00CC5619">
                <w:rPr>
                  <w:rStyle w:val="Hyperlink"/>
                  <w:rFonts w:cs="Arial"/>
                  <w:color w:val="1F497D" w:themeColor="text2"/>
                </w:rPr>
                <w:t>Source</w:t>
              </w:r>
            </w:hyperlink>
          </w:p>
          <w:p w:rsidRPr="00CC5619" w:rsidR="00CC5619" w:rsidP="00CC5619" w:rsidRDefault="00CC5619" w14:paraId="352C5AEB" w14:textId="77777777">
            <w:pPr>
              <w:pStyle w:val="Heading3"/>
              <w:rPr>
                <w:rFonts w:cs="Arial"/>
                <w:color w:val="1F497D" w:themeColor="text2"/>
                <w:sz w:val="24"/>
                <w:szCs w:val="24"/>
              </w:rPr>
            </w:pPr>
            <w:r w:rsidRPr="00CC5619">
              <w:rPr>
                <w:rFonts w:cs="Arial"/>
                <w:color w:val="1F497D" w:themeColor="text2"/>
                <w:sz w:val="24"/>
                <w:szCs w:val="24"/>
              </w:rPr>
              <w:t>Tier 2 - Targeted academic support</w:t>
            </w:r>
          </w:p>
          <w:p w:rsidRPr="00CC5619" w:rsidR="00CC5619" w:rsidP="00CC5619" w:rsidRDefault="00CC5619" w14:paraId="01A8C490" w14:textId="77777777">
            <w:pPr>
              <w:numPr>
                <w:ilvl w:val="0"/>
                <w:numId w:val="20"/>
              </w:numPr>
              <w:suppressAutoHyphens w:val="0"/>
              <w:autoSpaceDN/>
              <w:spacing w:before="100" w:beforeAutospacing="1" w:after="100" w:afterAutospacing="1" w:line="240" w:lineRule="auto"/>
              <w:rPr>
                <w:rFonts w:cs="Arial"/>
                <w:color w:val="1F497D" w:themeColor="text2"/>
              </w:rPr>
            </w:pPr>
            <w:r w:rsidRPr="00CC5619">
              <w:rPr>
                <w:rStyle w:val="Strong"/>
                <w:rFonts w:cs="Arial"/>
                <w:color w:val="1F497D" w:themeColor="text2"/>
              </w:rPr>
              <w:t>Implement one-to-one and small group tutoring</w:t>
            </w:r>
            <w:r w:rsidRPr="00CC5619">
              <w:rPr>
                <w:rFonts w:cs="Arial"/>
                <w:color w:val="1F497D" w:themeColor="text2"/>
              </w:rPr>
              <w:t xml:space="preserve"> for Pupil Premium children, focusing on core subjects where they may be falling behind. Evidence shows that targeted academic support can have a significant positive impact on learning outcomes. </w:t>
            </w:r>
            <w:hyperlink w:tgtFrame="_blank" w:history="1" r:id="rId33">
              <w:r w:rsidRPr="00CC5619">
                <w:rPr>
                  <w:rStyle w:val="Hyperlink"/>
                  <w:rFonts w:cs="Arial"/>
                  <w:color w:val="1F497D" w:themeColor="text2"/>
                </w:rPr>
                <w:t>Source</w:t>
              </w:r>
            </w:hyperlink>
          </w:p>
          <w:p w:rsidRPr="00CC5619" w:rsidR="00CC5619" w:rsidP="00CC5619" w:rsidRDefault="00CC5619" w14:paraId="42897DF6" w14:textId="77777777">
            <w:pPr>
              <w:numPr>
                <w:ilvl w:val="0"/>
                <w:numId w:val="20"/>
              </w:numPr>
              <w:suppressAutoHyphens w:val="0"/>
              <w:autoSpaceDN/>
              <w:spacing w:before="100" w:beforeAutospacing="1" w:after="100" w:afterAutospacing="1" w:line="240" w:lineRule="auto"/>
              <w:rPr>
                <w:rFonts w:cs="Arial"/>
                <w:color w:val="1F497D" w:themeColor="text2"/>
              </w:rPr>
            </w:pPr>
            <w:r w:rsidRPr="00CC5619">
              <w:rPr>
                <w:rStyle w:val="Strong"/>
                <w:rFonts w:cs="Arial"/>
                <w:color w:val="1F497D" w:themeColor="text2"/>
              </w:rPr>
              <w:t>Involve parents in the learning process</w:t>
            </w:r>
            <w:r w:rsidRPr="00CC5619">
              <w:rPr>
                <w:rFonts w:cs="Arial"/>
                <w:color w:val="1F497D" w:themeColor="text2"/>
              </w:rPr>
              <w:t xml:space="preserve"> by providing them with resources and strategies to support their children at home. This can include workshops or informational sessions that empower parents to engage in their child's education. </w:t>
            </w:r>
            <w:hyperlink w:tgtFrame="_blank" w:history="1" r:id="rId34">
              <w:r w:rsidRPr="00CC5619">
                <w:rPr>
                  <w:rStyle w:val="Hyperlink"/>
                  <w:rFonts w:cs="Arial"/>
                  <w:color w:val="1F497D" w:themeColor="text2"/>
                </w:rPr>
                <w:t>Source</w:t>
              </w:r>
            </w:hyperlink>
          </w:p>
          <w:p w:rsidRPr="00CC5619" w:rsidR="00CC5619" w:rsidP="00CC5619" w:rsidRDefault="00CC5619" w14:paraId="2FB2224F" w14:textId="77777777">
            <w:pPr>
              <w:numPr>
                <w:ilvl w:val="0"/>
                <w:numId w:val="20"/>
              </w:numPr>
              <w:suppressAutoHyphens w:val="0"/>
              <w:autoSpaceDN/>
              <w:spacing w:before="100" w:beforeAutospacing="1" w:after="100" w:afterAutospacing="1" w:line="240" w:lineRule="auto"/>
              <w:rPr>
                <w:rFonts w:cs="Arial"/>
                <w:color w:val="1F497D" w:themeColor="text2"/>
              </w:rPr>
            </w:pPr>
            <w:r w:rsidRPr="00CC5619">
              <w:rPr>
                <w:rStyle w:val="Strong"/>
                <w:rFonts w:cs="Arial"/>
                <w:color w:val="1F497D" w:themeColor="text2"/>
              </w:rPr>
              <w:lastRenderedPageBreak/>
              <w:t>Use data-driven interventions</w:t>
            </w:r>
            <w:r w:rsidRPr="00CC5619">
              <w:rPr>
                <w:rFonts w:cs="Arial"/>
                <w:color w:val="1F497D" w:themeColor="text2"/>
              </w:rPr>
              <w:t xml:space="preserve"> to monitor progress and adapt support as needed. Regular assessments can help identify which strategies are most effective for individual children, ensuring that interventions are responsive and targeted. </w:t>
            </w:r>
            <w:hyperlink w:tgtFrame="_blank" w:history="1" r:id="rId35">
              <w:r w:rsidRPr="00CC5619">
                <w:rPr>
                  <w:rStyle w:val="Hyperlink"/>
                  <w:rFonts w:cs="Arial"/>
                  <w:color w:val="1F497D" w:themeColor="text2"/>
                </w:rPr>
                <w:t>Source</w:t>
              </w:r>
            </w:hyperlink>
          </w:p>
          <w:p w:rsidRPr="00CC5619" w:rsidR="00CC5619" w:rsidP="00CC5619" w:rsidRDefault="00CC5619" w14:paraId="5FDAEAC4" w14:textId="77777777">
            <w:pPr>
              <w:numPr>
                <w:ilvl w:val="0"/>
                <w:numId w:val="20"/>
              </w:numPr>
              <w:suppressAutoHyphens w:val="0"/>
              <w:autoSpaceDN/>
              <w:spacing w:before="100" w:beforeAutospacing="1" w:after="100" w:afterAutospacing="1" w:line="240" w:lineRule="auto"/>
              <w:rPr>
                <w:rFonts w:cs="Arial"/>
                <w:color w:val="1F497D" w:themeColor="text2"/>
              </w:rPr>
            </w:pPr>
            <w:r w:rsidRPr="00CC5619">
              <w:rPr>
                <w:rStyle w:val="Strong"/>
                <w:rFonts w:cs="Arial"/>
                <w:color w:val="1F497D" w:themeColor="text2"/>
              </w:rPr>
              <w:t>Provide additional support for children with SEND</w:t>
            </w:r>
            <w:r w:rsidRPr="00CC5619">
              <w:rPr>
                <w:rFonts w:cs="Arial"/>
                <w:color w:val="1F497D" w:themeColor="text2"/>
              </w:rPr>
              <w:t xml:space="preserve"> through tailored interventions that address specific learning needs, ensuring that all children can access the curriculum effectively. </w:t>
            </w:r>
            <w:hyperlink w:tgtFrame="_blank" w:history="1" r:id="rId36">
              <w:r w:rsidRPr="00CC5619">
                <w:rPr>
                  <w:rStyle w:val="Hyperlink"/>
                  <w:rFonts w:cs="Arial"/>
                  <w:color w:val="1F497D" w:themeColor="text2"/>
                </w:rPr>
                <w:t>So</w:t>
              </w:r>
              <w:r w:rsidRPr="00CC5619">
                <w:rPr>
                  <w:rStyle w:val="Hyperlink"/>
                  <w:rFonts w:cs="Arial"/>
                  <w:color w:val="1F497D" w:themeColor="text2"/>
                </w:rPr>
                <w:t>u</w:t>
              </w:r>
              <w:r w:rsidRPr="00CC5619">
                <w:rPr>
                  <w:rStyle w:val="Hyperlink"/>
                  <w:rFonts w:cs="Arial"/>
                  <w:color w:val="1F497D" w:themeColor="text2"/>
                </w:rPr>
                <w:t>rce</w:t>
              </w:r>
            </w:hyperlink>
          </w:p>
          <w:p w:rsidRPr="00CC5619" w:rsidR="00CC5619" w:rsidP="00CC5619" w:rsidRDefault="00CC5619" w14:paraId="6C6D58A3" w14:textId="77777777">
            <w:pPr>
              <w:pStyle w:val="Heading3"/>
              <w:rPr>
                <w:rFonts w:cs="Arial"/>
                <w:color w:val="1F497D" w:themeColor="text2"/>
                <w:sz w:val="24"/>
                <w:szCs w:val="24"/>
              </w:rPr>
            </w:pPr>
            <w:r w:rsidRPr="00CC5619">
              <w:rPr>
                <w:rFonts w:cs="Arial"/>
                <w:color w:val="1F497D" w:themeColor="text2"/>
                <w:sz w:val="24"/>
                <w:szCs w:val="24"/>
              </w:rPr>
              <w:t>Tier 3 - Wider strategies</w:t>
            </w:r>
          </w:p>
          <w:p w:rsidRPr="00CC5619" w:rsidR="00CC5619" w:rsidP="00CC5619" w:rsidRDefault="00CC5619" w14:paraId="39EE5396" w14:textId="77777777">
            <w:pPr>
              <w:numPr>
                <w:ilvl w:val="0"/>
                <w:numId w:val="21"/>
              </w:numPr>
              <w:suppressAutoHyphens w:val="0"/>
              <w:autoSpaceDN/>
              <w:spacing w:before="100" w:beforeAutospacing="1" w:after="100" w:afterAutospacing="1" w:line="240" w:lineRule="auto"/>
              <w:rPr>
                <w:rFonts w:cs="Arial"/>
                <w:color w:val="1F497D" w:themeColor="text2"/>
              </w:rPr>
            </w:pPr>
            <w:r w:rsidRPr="00CC5619">
              <w:rPr>
                <w:rStyle w:val="Strong"/>
                <w:rFonts w:cs="Arial"/>
                <w:color w:val="1F497D" w:themeColor="text2"/>
              </w:rPr>
              <w:t>Enhance attendance initiatives</w:t>
            </w:r>
            <w:r w:rsidRPr="00CC5619">
              <w:rPr>
                <w:rFonts w:cs="Arial"/>
                <w:color w:val="1F497D" w:themeColor="text2"/>
              </w:rPr>
              <w:t xml:space="preserve"> by implementing targeted interventions for families of Pupil Premium children to improve attendance rates. This could include home visits, attendance rewards, and support for families facing barriers to regular attendance. </w:t>
            </w:r>
            <w:hyperlink w:tgtFrame="_blank" w:history="1" r:id="rId37">
              <w:r w:rsidRPr="00CC5619">
                <w:rPr>
                  <w:rStyle w:val="Hyperlink"/>
                  <w:rFonts w:cs="Arial"/>
                  <w:color w:val="1F497D" w:themeColor="text2"/>
                </w:rPr>
                <w:t>Source</w:t>
              </w:r>
            </w:hyperlink>
          </w:p>
          <w:p w:rsidRPr="00CC5619" w:rsidR="00CC5619" w:rsidP="00CC5619" w:rsidRDefault="00CC5619" w14:paraId="07096A67" w14:textId="77777777">
            <w:pPr>
              <w:numPr>
                <w:ilvl w:val="0"/>
                <w:numId w:val="21"/>
              </w:numPr>
              <w:suppressAutoHyphens w:val="0"/>
              <w:autoSpaceDN/>
              <w:spacing w:before="100" w:beforeAutospacing="1" w:after="100" w:afterAutospacing="1" w:line="240" w:lineRule="auto"/>
              <w:rPr>
                <w:rFonts w:cs="Arial"/>
                <w:color w:val="1F497D" w:themeColor="text2"/>
              </w:rPr>
            </w:pPr>
            <w:r w:rsidRPr="00CC5619">
              <w:rPr>
                <w:rStyle w:val="Strong"/>
                <w:rFonts w:cs="Arial"/>
                <w:color w:val="1F497D" w:themeColor="text2"/>
              </w:rPr>
              <w:t>Develop extracurricular opportunities</w:t>
            </w:r>
            <w:r w:rsidRPr="00CC5619">
              <w:rPr>
                <w:rFonts w:cs="Arial"/>
                <w:color w:val="1F497D" w:themeColor="text2"/>
              </w:rPr>
              <w:t xml:space="preserve"> that provide enrichment experiences for disadvantaged children, such as clubs, sports, and cultural activities. These experiences can help build confidence and social skills, contributing to overall personal development. </w:t>
            </w:r>
            <w:hyperlink w:tgtFrame="_blank" w:history="1" r:id="rId38">
              <w:r w:rsidRPr="00CC5619">
                <w:rPr>
                  <w:rStyle w:val="Hyperlink"/>
                  <w:rFonts w:cs="Arial"/>
                  <w:color w:val="1F497D" w:themeColor="text2"/>
                </w:rPr>
                <w:t>Source</w:t>
              </w:r>
            </w:hyperlink>
          </w:p>
          <w:p w:rsidRPr="00CC5619" w:rsidR="00CC5619" w:rsidP="00CC5619" w:rsidRDefault="00CC5619" w14:paraId="0F439AC8" w14:textId="77777777">
            <w:pPr>
              <w:numPr>
                <w:ilvl w:val="0"/>
                <w:numId w:val="21"/>
              </w:numPr>
              <w:suppressAutoHyphens w:val="0"/>
              <w:autoSpaceDN/>
              <w:spacing w:before="100" w:beforeAutospacing="1" w:after="100" w:afterAutospacing="1" w:line="240" w:lineRule="auto"/>
              <w:rPr>
                <w:rFonts w:cs="Arial"/>
                <w:color w:val="1F497D" w:themeColor="text2"/>
              </w:rPr>
            </w:pPr>
            <w:r w:rsidRPr="00CC5619">
              <w:rPr>
                <w:rStyle w:val="Strong"/>
                <w:rFonts w:cs="Arial"/>
                <w:color w:val="1F497D" w:themeColor="text2"/>
              </w:rPr>
              <w:t>Foster strong relationships with families</w:t>
            </w:r>
            <w:r w:rsidRPr="00CC5619">
              <w:rPr>
                <w:rFonts w:cs="Arial"/>
                <w:color w:val="1F497D" w:themeColor="text2"/>
              </w:rPr>
              <w:t xml:space="preserve"> through regular communication and engagement strategies, ensuring that parents feel supported and involved in their child's education. This can help create a positive home-school partnership that benefits Pupil Premium children. </w:t>
            </w:r>
            <w:hyperlink w:tgtFrame="_blank" w:history="1" r:id="rId39">
              <w:r w:rsidRPr="00CC5619">
                <w:rPr>
                  <w:rStyle w:val="Hyperlink"/>
                  <w:rFonts w:cs="Arial"/>
                  <w:color w:val="1F497D" w:themeColor="text2"/>
                </w:rPr>
                <w:t>Source</w:t>
              </w:r>
            </w:hyperlink>
          </w:p>
          <w:p w:rsidRPr="00CC5619" w:rsidR="00CC5619" w:rsidP="00CC5619" w:rsidRDefault="00CC5619" w14:paraId="2F95A853" w14:textId="77777777">
            <w:pPr>
              <w:numPr>
                <w:ilvl w:val="0"/>
                <w:numId w:val="21"/>
              </w:numPr>
              <w:suppressAutoHyphens w:val="0"/>
              <w:autoSpaceDN/>
              <w:spacing w:before="100" w:beforeAutospacing="1" w:after="100" w:afterAutospacing="1" w:line="240" w:lineRule="auto"/>
              <w:rPr>
                <w:rFonts w:cs="Arial"/>
                <w:color w:val="1F497D" w:themeColor="text2"/>
              </w:rPr>
            </w:pPr>
            <w:r w:rsidRPr="00CC5619">
              <w:rPr>
                <w:rStyle w:val="Strong"/>
                <w:rFonts w:cs="Arial"/>
                <w:color w:val="1F497D" w:themeColor="text2"/>
              </w:rPr>
              <w:t>Implement social and emotional support programmes</w:t>
            </w:r>
            <w:r w:rsidRPr="00CC5619">
              <w:rPr>
                <w:rFonts w:cs="Arial"/>
                <w:color w:val="1F497D" w:themeColor="text2"/>
              </w:rPr>
              <w:t xml:space="preserve"> that address the well-being of disadvantaged children, helping them to develop resilience and coping strategies. This can include counselling services, peer mentoring, and workshops on emotional literacy. </w:t>
            </w:r>
            <w:hyperlink w:tgtFrame="_blank" w:history="1" r:id="rId40">
              <w:r w:rsidRPr="00CC5619">
                <w:rPr>
                  <w:rStyle w:val="Hyperlink"/>
                  <w:rFonts w:cs="Arial"/>
                  <w:color w:val="1F497D" w:themeColor="text2"/>
                </w:rPr>
                <w:t>Source</w:t>
              </w:r>
            </w:hyperlink>
          </w:p>
          <w:p w:rsidRPr="00CC5619" w:rsidR="00CC5619" w:rsidP="000A5FED" w:rsidRDefault="00CC5619" w14:paraId="4DB598D8" w14:textId="77777777">
            <w:pPr>
              <w:jc w:val="both"/>
              <w:rPr>
                <w:rFonts w:cs="Arial"/>
                <w:color w:val="1F497D" w:themeColor="text2"/>
                <w:lang w:eastAsia="en-US"/>
              </w:rPr>
            </w:pPr>
          </w:p>
          <w:p w:rsidRPr="00CC5619" w:rsidR="000A5FED" w:rsidP="00BA37F5" w:rsidRDefault="000A5FED" w14:paraId="35DB807A" w14:textId="77777777">
            <w:pPr>
              <w:jc w:val="both"/>
              <w:rPr>
                <w:rFonts w:cs="Arial"/>
                <w:color w:val="1F497D" w:themeColor="text2"/>
              </w:rPr>
            </w:pPr>
          </w:p>
          <w:p w:rsidRPr="00CC5619" w:rsidR="000A5FED" w:rsidP="00BA37F5" w:rsidRDefault="000A5FED" w14:paraId="50FF6710" w14:textId="77777777">
            <w:pPr>
              <w:jc w:val="both"/>
              <w:rPr>
                <w:rFonts w:cs="Arial"/>
                <w:color w:val="1F497D" w:themeColor="text2"/>
              </w:rPr>
            </w:pPr>
          </w:p>
          <w:p w:rsidRPr="00CC5619" w:rsidR="00173D4C" w:rsidP="00BA37F5" w:rsidRDefault="00F0340F" w14:paraId="5023926C" w14:textId="219E3D87">
            <w:pPr>
              <w:jc w:val="both"/>
              <w:rPr>
                <w:rFonts w:cs="Arial"/>
                <w:i/>
                <w:iCs/>
                <w:color w:val="1F497D" w:themeColor="text2"/>
                <w:lang w:eastAsia="en-US"/>
              </w:rPr>
            </w:pPr>
            <w:r w:rsidRPr="00CC5619">
              <w:rPr>
                <w:rFonts w:cs="Arial"/>
                <w:color w:val="1F497D" w:themeColor="text2"/>
              </w:rPr>
              <w:t xml:space="preserve"> </w:t>
            </w:r>
          </w:p>
        </w:tc>
      </w:tr>
    </w:tbl>
    <w:p w:rsidRPr="00CC5619" w:rsidR="00E66558" w:rsidP="0008384B" w:rsidRDefault="00E66558" w14:paraId="2A7D5553" w14:textId="193B71B2">
      <w:pPr>
        <w:rPr>
          <w:rFonts w:cs="Arial"/>
          <w:color w:val="1F497D" w:themeColor="text2"/>
        </w:rPr>
      </w:pPr>
    </w:p>
    <w:p w:rsidRPr="00CC5619" w:rsidR="0008384B" w:rsidP="0008384B" w:rsidRDefault="0008384B" w14:paraId="188578FB" w14:textId="537EFB51">
      <w:pPr>
        <w:rPr>
          <w:rFonts w:cs="Arial"/>
          <w:color w:val="1F497D" w:themeColor="text2"/>
        </w:rPr>
      </w:pPr>
    </w:p>
    <w:bookmarkEnd w:id="14"/>
    <w:bookmarkEnd w:id="15"/>
    <w:bookmarkEnd w:id="16"/>
    <w:p w:rsidRPr="00CC5619" w:rsidR="00E66558" w:rsidRDefault="00E66558" w14:paraId="2A7D5564" w14:textId="77777777">
      <w:pPr>
        <w:rPr>
          <w:rFonts w:cs="Arial"/>
          <w:color w:val="1F497D" w:themeColor="text2"/>
        </w:rPr>
      </w:pPr>
    </w:p>
    <w:sectPr w:rsidRPr="00CC5619" w:rsidR="00E66558" w:rsidSect="00100688">
      <w:headerReference w:type="default" r:id="rId41"/>
      <w:footerReference w:type="default" r:id="rId42"/>
      <w:pgSz w:w="11906" w:h="16838" w:orient="portrait"/>
      <w:pgMar w:top="1134" w:right="1276" w:bottom="709"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A2A9F" w:rsidRDefault="00DA2A9F" w14:paraId="28E24442" w14:textId="77777777">
      <w:pPr>
        <w:spacing w:after="0" w:line="240" w:lineRule="auto"/>
      </w:pPr>
      <w:r>
        <w:separator/>
      </w:r>
    </w:p>
  </w:endnote>
  <w:endnote w:type="continuationSeparator" w:id="0">
    <w:p w:rsidR="00DA2A9F" w:rsidRDefault="00DA2A9F" w14:paraId="33F0B541" w14:textId="77777777">
      <w:pPr>
        <w:spacing w:after="0" w:line="240" w:lineRule="auto"/>
      </w:pPr>
      <w:r>
        <w:continuationSeparator/>
      </w:r>
    </w:p>
  </w:endnote>
  <w:endnote w:type="continuationNotice" w:id="1">
    <w:p w:rsidR="00DA2A9F" w:rsidRDefault="00DA2A9F" w14:paraId="5487756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373EA" w:rsidRDefault="009D71E8" w14:paraId="2A7D54BE" w14:textId="777777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A2A9F" w:rsidRDefault="00DA2A9F" w14:paraId="61533832" w14:textId="77777777">
      <w:pPr>
        <w:spacing w:after="0" w:line="240" w:lineRule="auto"/>
      </w:pPr>
      <w:r>
        <w:separator/>
      </w:r>
    </w:p>
  </w:footnote>
  <w:footnote w:type="continuationSeparator" w:id="0">
    <w:p w:rsidR="00DA2A9F" w:rsidRDefault="00DA2A9F" w14:paraId="1A8E9843" w14:textId="77777777">
      <w:pPr>
        <w:spacing w:after="0" w:line="240" w:lineRule="auto"/>
      </w:pPr>
      <w:r>
        <w:continuationSeparator/>
      </w:r>
    </w:p>
  </w:footnote>
  <w:footnote w:type="continuationNotice" w:id="1">
    <w:p w:rsidR="00DA2A9F" w:rsidRDefault="00DA2A9F" w14:paraId="59FDAC5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373EA" w:rsidRDefault="00C373EA" w14:paraId="2A7D54B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C6978"/>
    <w:multiLevelType w:val="hybridMultilevel"/>
    <w:tmpl w:val="E91C78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AB25F04"/>
    <w:multiLevelType w:val="multilevel"/>
    <w:tmpl w:val="AF12B6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C7B51FF"/>
    <w:multiLevelType w:val="multilevel"/>
    <w:tmpl w:val="D6400A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D4E0197"/>
    <w:multiLevelType w:val="hybridMultilevel"/>
    <w:tmpl w:val="50565F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5D863160"/>
    <w:multiLevelType w:val="hybridMultilevel"/>
    <w:tmpl w:val="F42A6EDC"/>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6CE85CE5"/>
    <w:multiLevelType w:val="hybridMultilevel"/>
    <w:tmpl w:val="001A35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1023BEB"/>
    <w:multiLevelType w:val="multilevel"/>
    <w:tmpl w:val="AB8802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A5D10F4"/>
    <w:multiLevelType w:val="hybridMultilevel"/>
    <w:tmpl w:val="E4A8BCB8"/>
    <w:lvl w:ilvl="0" w:tplc="BECE845A">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num w:numId="1">
    <w:abstractNumId w:val="7"/>
  </w:num>
  <w:num w:numId="2">
    <w:abstractNumId w:val="5"/>
  </w:num>
  <w:num w:numId="3">
    <w:abstractNumId w:val="8"/>
  </w:num>
  <w:num w:numId="4">
    <w:abstractNumId w:val="9"/>
  </w:num>
  <w:num w:numId="5">
    <w:abstractNumId w:val="1"/>
  </w:num>
  <w:num w:numId="6">
    <w:abstractNumId w:val="10"/>
  </w:num>
  <w:num w:numId="7">
    <w:abstractNumId w:val="13"/>
  </w:num>
  <w:num w:numId="8">
    <w:abstractNumId w:val="19"/>
  </w:num>
  <w:num w:numId="9">
    <w:abstractNumId w:val="17"/>
  </w:num>
  <w:num w:numId="10">
    <w:abstractNumId w:val="14"/>
  </w:num>
  <w:num w:numId="11">
    <w:abstractNumId w:val="6"/>
  </w:num>
  <w:num w:numId="12">
    <w:abstractNumId w:val="18"/>
  </w:num>
  <w:num w:numId="13">
    <w:abstractNumId w:val="12"/>
  </w:num>
  <w:num w:numId="14">
    <w:abstractNumId w:val="11"/>
  </w:num>
  <w:num w:numId="15">
    <w:abstractNumId w:val="0"/>
  </w:num>
  <w:num w:numId="16">
    <w:abstractNumId w:val="15"/>
  </w:num>
  <w:num w:numId="17">
    <w:abstractNumId w:val="20"/>
  </w:num>
  <w:num w:numId="18">
    <w:abstractNumId w:val="4"/>
  </w:num>
  <w:num w:numId="19">
    <w:abstractNumId w:val="2"/>
  </w:num>
  <w:num w:numId="20">
    <w:abstractNumId w:val="3"/>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3202F"/>
    <w:rsid w:val="000452EB"/>
    <w:rsid w:val="000463AE"/>
    <w:rsid w:val="000507A3"/>
    <w:rsid w:val="00051661"/>
    <w:rsid w:val="0005168D"/>
    <w:rsid w:val="000519DC"/>
    <w:rsid w:val="00053EBD"/>
    <w:rsid w:val="00060A62"/>
    <w:rsid w:val="00064366"/>
    <w:rsid w:val="00066B73"/>
    <w:rsid w:val="00071481"/>
    <w:rsid w:val="00075FAE"/>
    <w:rsid w:val="00082F38"/>
    <w:rsid w:val="0008384B"/>
    <w:rsid w:val="000929EC"/>
    <w:rsid w:val="00093CDE"/>
    <w:rsid w:val="000A5FED"/>
    <w:rsid w:val="000A6379"/>
    <w:rsid w:val="000B55A0"/>
    <w:rsid w:val="000C2668"/>
    <w:rsid w:val="000D22B0"/>
    <w:rsid w:val="000D35C9"/>
    <w:rsid w:val="000D520C"/>
    <w:rsid w:val="000D6596"/>
    <w:rsid w:val="000D7AB3"/>
    <w:rsid w:val="000E05F9"/>
    <w:rsid w:val="000E6DF0"/>
    <w:rsid w:val="00100688"/>
    <w:rsid w:val="001037CB"/>
    <w:rsid w:val="00104C53"/>
    <w:rsid w:val="0010629E"/>
    <w:rsid w:val="00113C6D"/>
    <w:rsid w:val="00115538"/>
    <w:rsid w:val="00120AB1"/>
    <w:rsid w:val="00123A7F"/>
    <w:rsid w:val="001278D0"/>
    <w:rsid w:val="00127F72"/>
    <w:rsid w:val="00140646"/>
    <w:rsid w:val="00147A4B"/>
    <w:rsid w:val="00153ADB"/>
    <w:rsid w:val="001671ED"/>
    <w:rsid w:val="001727FA"/>
    <w:rsid w:val="001734B2"/>
    <w:rsid w:val="00173D4C"/>
    <w:rsid w:val="00177638"/>
    <w:rsid w:val="00180255"/>
    <w:rsid w:val="00183218"/>
    <w:rsid w:val="00185988"/>
    <w:rsid w:val="001873B6"/>
    <w:rsid w:val="001901E6"/>
    <w:rsid w:val="00191305"/>
    <w:rsid w:val="00195B55"/>
    <w:rsid w:val="00196EE8"/>
    <w:rsid w:val="001A1BC4"/>
    <w:rsid w:val="001A2A0A"/>
    <w:rsid w:val="001A2FE8"/>
    <w:rsid w:val="001A33AC"/>
    <w:rsid w:val="001C1C51"/>
    <w:rsid w:val="001C3567"/>
    <w:rsid w:val="001E0ECA"/>
    <w:rsid w:val="001E206F"/>
    <w:rsid w:val="001E24A6"/>
    <w:rsid w:val="001E5750"/>
    <w:rsid w:val="001E59B3"/>
    <w:rsid w:val="001E7739"/>
    <w:rsid w:val="001F169F"/>
    <w:rsid w:val="001F3DB4"/>
    <w:rsid w:val="00204F40"/>
    <w:rsid w:val="00205DEF"/>
    <w:rsid w:val="00212221"/>
    <w:rsid w:val="00216C8A"/>
    <w:rsid w:val="00226317"/>
    <w:rsid w:val="00231539"/>
    <w:rsid w:val="0024067D"/>
    <w:rsid w:val="002523E3"/>
    <w:rsid w:val="00266FA5"/>
    <w:rsid w:val="00281014"/>
    <w:rsid w:val="00281016"/>
    <w:rsid w:val="002920F4"/>
    <w:rsid w:val="002940F3"/>
    <w:rsid w:val="00295842"/>
    <w:rsid w:val="002979C1"/>
    <w:rsid w:val="002B3574"/>
    <w:rsid w:val="002B6B74"/>
    <w:rsid w:val="002C045E"/>
    <w:rsid w:val="002C6AE7"/>
    <w:rsid w:val="002D2D4B"/>
    <w:rsid w:val="002D3805"/>
    <w:rsid w:val="002E66AE"/>
    <w:rsid w:val="002E68DD"/>
    <w:rsid w:val="002E74F8"/>
    <w:rsid w:val="002E7763"/>
    <w:rsid w:val="002F5842"/>
    <w:rsid w:val="002F5A63"/>
    <w:rsid w:val="0030068E"/>
    <w:rsid w:val="00306CB7"/>
    <w:rsid w:val="003111F5"/>
    <w:rsid w:val="00312291"/>
    <w:rsid w:val="00315754"/>
    <w:rsid w:val="00332895"/>
    <w:rsid w:val="00332BD8"/>
    <w:rsid w:val="00335153"/>
    <w:rsid w:val="00336200"/>
    <w:rsid w:val="00337418"/>
    <w:rsid w:val="00351D83"/>
    <w:rsid w:val="00353E46"/>
    <w:rsid w:val="003576C4"/>
    <w:rsid w:val="00361330"/>
    <w:rsid w:val="00362E24"/>
    <w:rsid w:val="00366AB0"/>
    <w:rsid w:val="0037437C"/>
    <w:rsid w:val="0038146B"/>
    <w:rsid w:val="0038340F"/>
    <w:rsid w:val="00384457"/>
    <w:rsid w:val="00384F24"/>
    <w:rsid w:val="003854CE"/>
    <w:rsid w:val="00386A97"/>
    <w:rsid w:val="00391ED1"/>
    <w:rsid w:val="003A32B2"/>
    <w:rsid w:val="003A47DD"/>
    <w:rsid w:val="003A634F"/>
    <w:rsid w:val="003B588A"/>
    <w:rsid w:val="003B5D12"/>
    <w:rsid w:val="003B621D"/>
    <w:rsid w:val="003C4388"/>
    <w:rsid w:val="003C48C6"/>
    <w:rsid w:val="003C4C27"/>
    <w:rsid w:val="003C7F7B"/>
    <w:rsid w:val="003D2EAA"/>
    <w:rsid w:val="003E054C"/>
    <w:rsid w:val="003E27A0"/>
    <w:rsid w:val="003E3872"/>
    <w:rsid w:val="003F5694"/>
    <w:rsid w:val="00400DED"/>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0557"/>
    <w:rsid w:val="00462F8F"/>
    <w:rsid w:val="00470CED"/>
    <w:rsid w:val="00481D56"/>
    <w:rsid w:val="00487207"/>
    <w:rsid w:val="00490408"/>
    <w:rsid w:val="004A4C45"/>
    <w:rsid w:val="004B0485"/>
    <w:rsid w:val="004B428E"/>
    <w:rsid w:val="004B4D37"/>
    <w:rsid w:val="004C42F0"/>
    <w:rsid w:val="004D6DDB"/>
    <w:rsid w:val="004D7A7E"/>
    <w:rsid w:val="004E148B"/>
    <w:rsid w:val="004E1D73"/>
    <w:rsid w:val="0050742C"/>
    <w:rsid w:val="0051286E"/>
    <w:rsid w:val="00516021"/>
    <w:rsid w:val="00516457"/>
    <w:rsid w:val="00520A0C"/>
    <w:rsid w:val="00530E37"/>
    <w:rsid w:val="005316A0"/>
    <w:rsid w:val="005464A1"/>
    <w:rsid w:val="00546F12"/>
    <w:rsid w:val="0055339C"/>
    <w:rsid w:val="005570C5"/>
    <w:rsid w:val="00562B3C"/>
    <w:rsid w:val="00564E40"/>
    <w:rsid w:val="005750E2"/>
    <w:rsid w:val="0058313F"/>
    <w:rsid w:val="00585859"/>
    <w:rsid w:val="00586FBC"/>
    <w:rsid w:val="005879C9"/>
    <w:rsid w:val="005A3C6B"/>
    <w:rsid w:val="005B1EA5"/>
    <w:rsid w:val="005D7176"/>
    <w:rsid w:val="005E1F24"/>
    <w:rsid w:val="005E73F1"/>
    <w:rsid w:val="005E76F3"/>
    <w:rsid w:val="005F07EF"/>
    <w:rsid w:val="00600B2E"/>
    <w:rsid w:val="00601586"/>
    <w:rsid w:val="00607CEB"/>
    <w:rsid w:val="00613299"/>
    <w:rsid w:val="0061762D"/>
    <w:rsid w:val="00634238"/>
    <w:rsid w:val="00635FBC"/>
    <w:rsid w:val="00637728"/>
    <w:rsid w:val="0064113A"/>
    <w:rsid w:val="00644002"/>
    <w:rsid w:val="006458B1"/>
    <w:rsid w:val="00646B96"/>
    <w:rsid w:val="00650529"/>
    <w:rsid w:val="00650BAB"/>
    <w:rsid w:val="00651737"/>
    <w:rsid w:val="006671BF"/>
    <w:rsid w:val="00671359"/>
    <w:rsid w:val="00672A7D"/>
    <w:rsid w:val="00681416"/>
    <w:rsid w:val="006A06F5"/>
    <w:rsid w:val="006A0ED2"/>
    <w:rsid w:val="006B0A73"/>
    <w:rsid w:val="006B4AED"/>
    <w:rsid w:val="006B51A8"/>
    <w:rsid w:val="006B5A6B"/>
    <w:rsid w:val="006C0633"/>
    <w:rsid w:val="006C0F82"/>
    <w:rsid w:val="006C332E"/>
    <w:rsid w:val="006C3443"/>
    <w:rsid w:val="006C5901"/>
    <w:rsid w:val="006D2585"/>
    <w:rsid w:val="006D6372"/>
    <w:rsid w:val="006D6E5C"/>
    <w:rsid w:val="006E02AF"/>
    <w:rsid w:val="006E0786"/>
    <w:rsid w:val="006E16C1"/>
    <w:rsid w:val="006E6B4A"/>
    <w:rsid w:val="006E7449"/>
    <w:rsid w:val="006E7FB1"/>
    <w:rsid w:val="006F2604"/>
    <w:rsid w:val="006F5319"/>
    <w:rsid w:val="006F55FD"/>
    <w:rsid w:val="006F5D21"/>
    <w:rsid w:val="00710E85"/>
    <w:rsid w:val="00711BE3"/>
    <w:rsid w:val="00724FA7"/>
    <w:rsid w:val="00725415"/>
    <w:rsid w:val="00727505"/>
    <w:rsid w:val="00731581"/>
    <w:rsid w:val="00741B9E"/>
    <w:rsid w:val="00743DAC"/>
    <w:rsid w:val="00750A43"/>
    <w:rsid w:val="0075337B"/>
    <w:rsid w:val="00755CD4"/>
    <w:rsid w:val="00757F96"/>
    <w:rsid w:val="00785285"/>
    <w:rsid w:val="0078529D"/>
    <w:rsid w:val="00787DC1"/>
    <w:rsid w:val="00794070"/>
    <w:rsid w:val="007A713B"/>
    <w:rsid w:val="007B64E5"/>
    <w:rsid w:val="007C2258"/>
    <w:rsid w:val="007C2F04"/>
    <w:rsid w:val="007D1818"/>
    <w:rsid w:val="007F4774"/>
    <w:rsid w:val="007F5B8B"/>
    <w:rsid w:val="00805146"/>
    <w:rsid w:val="00817E9A"/>
    <w:rsid w:val="00824C61"/>
    <w:rsid w:val="00825AF6"/>
    <w:rsid w:val="00830639"/>
    <w:rsid w:val="00830D57"/>
    <w:rsid w:val="00856F5B"/>
    <w:rsid w:val="00860B07"/>
    <w:rsid w:val="008616F6"/>
    <w:rsid w:val="0086259C"/>
    <w:rsid w:val="00870509"/>
    <w:rsid w:val="00883F24"/>
    <w:rsid w:val="00897E1F"/>
    <w:rsid w:val="008B2CB4"/>
    <w:rsid w:val="008B6404"/>
    <w:rsid w:val="008C2C21"/>
    <w:rsid w:val="008C7DD3"/>
    <w:rsid w:val="008D4B22"/>
    <w:rsid w:val="008E000B"/>
    <w:rsid w:val="008E2926"/>
    <w:rsid w:val="008E35C6"/>
    <w:rsid w:val="008E3F49"/>
    <w:rsid w:val="008E7350"/>
    <w:rsid w:val="008F07C3"/>
    <w:rsid w:val="008F243B"/>
    <w:rsid w:val="008F4675"/>
    <w:rsid w:val="00904A66"/>
    <w:rsid w:val="009050AF"/>
    <w:rsid w:val="00910C85"/>
    <w:rsid w:val="0092287F"/>
    <w:rsid w:val="0092495B"/>
    <w:rsid w:val="0092660E"/>
    <w:rsid w:val="009330E0"/>
    <w:rsid w:val="00936519"/>
    <w:rsid w:val="00941DA3"/>
    <w:rsid w:val="00942C0C"/>
    <w:rsid w:val="009539E3"/>
    <w:rsid w:val="00954A5E"/>
    <w:rsid w:val="009551B2"/>
    <w:rsid w:val="009610BB"/>
    <w:rsid w:val="00964625"/>
    <w:rsid w:val="0098075C"/>
    <w:rsid w:val="00980BCF"/>
    <w:rsid w:val="0098110E"/>
    <w:rsid w:val="00981C1D"/>
    <w:rsid w:val="0099109C"/>
    <w:rsid w:val="009936DB"/>
    <w:rsid w:val="00993CFC"/>
    <w:rsid w:val="009A1DC2"/>
    <w:rsid w:val="009C0914"/>
    <w:rsid w:val="009C27E5"/>
    <w:rsid w:val="009D71E8"/>
    <w:rsid w:val="009E104B"/>
    <w:rsid w:val="009E7DE4"/>
    <w:rsid w:val="009F3BBD"/>
    <w:rsid w:val="009F658D"/>
    <w:rsid w:val="00A063DD"/>
    <w:rsid w:val="00A112B5"/>
    <w:rsid w:val="00A14EEA"/>
    <w:rsid w:val="00A44FBB"/>
    <w:rsid w:val="00A50104"/>
    <w:rsid w:val="00A522E0"/>
    <w:rsid w:val="00A63579"/>
    <w:rsid w:val="00A638AC"/>
    <w:rsid w:val="00A675F4"/>
    <w:rsid w:val="00A727E5"/>
    <w:rsid w:val="00A748B5"/>
    <w:rsid w:val="00A80A32"/>
    <w:rsid w:val="00A82A98"/>
    <w:rsid w:val="00A82D16"/>
    <w:rsid w:val="00A95F75"/>
    <w:rsid w:val="00A96905"/>
    <w:rsid w:val="00A96B83"/>
    <w:rsid w:val="00AA355B"/>
    <w:rsid w:val="00AA42E5"/>
    <w:rsid w:val="00AB0FCE"/>
    <w:rsid w:val="00AB24FA"/>
    <w:rsid w:val="00AC1A54"/>
    <w:rsid w:val="00AC3CE3"/>
    <w:rsid w:val="00AC51A8"/>
    <w:rsid w:val="00AD7B5A"/>
    <w:rsid w:val="00AE229F"/>
    <w:rsid w:val="00AF5E20"/>
    <w:rsid w:val="00B002FA"/>
    <w:rsid w:val="00B00327"/>
    <w:rsid w:val="00B024B3"/>
    <w:rsid w:val="00B11DE8"/>
    <w:rsid w:val="00B15CE4"/>
    <w:rsid w:val="00B179ED"/>
    <w:rsid w:val="00B20E18"/>
    <w:rsid w:val="00B32165"/>
    <w:rsid w:val="00B33D4D"/>
    <w:rsid w:val="00B42EA5"/>
    <w:rsid w:val="00B572C4"/>
    <w:rsid w:val="00B60858"/>
    <w:rsid w:val="00B74D4E"/>
    <w:rsid w:val="00B80219"/>
    <w:rsid w:val="00BA19A5"/>
    <w:rsid w:val="00BA37F5"/>
    <w:rsid w:val="00BC67F6"/>
    <w:rsid w:val="00BD2004"/>
    <w:rsid w:val="00BD4B12"/>
    <w:rsid w:val="00BE2F92"/>
    <w:rsid w:val="00BF0D5F"/>
    <w:rsid w:val="00BF3EB2"/>
    <w:rsid w:val="00C11EB4"/>
    <w:rsid w:val="00C12746"/>
    <w:rsid w:val="00C25827"/>
    <w:rsid w:val="00C31BB8"/>
    <w:rsid w:val="00C373EA"/>
    <w:rsid w:val="00C621C1"/>
    <w:rsid w:val="00C62989"/>
    <w:rsid w:val="00C657AD"/>
    <w:rsid w:val="00C65CBB"/>
    <w:rsid w:val="00C75556"/>
    <w:rsid w:val="00C807E6"/>
    <w:rsid w:val="00C80F37"/>
    <w:rsid w:val="00C834D7"/>
    <w:rsid w:val="00C97A7F"/>
    <w:rsid w:val="00CB5B17"/>
    <w:rsid w:val="00CC4443"/>
    <w:rsid w:val="00CC5619"/>
    <w:rsid w:val="00CC5CAF"/>
    <w:rsid w:val="00CE672C"/>
    <w:rsid w:val="00CF3610"/>
    <w:rsid w:val="00D0230A"/>
    <w:rsid w:val="00D06874"/>
    <w:rsid w:val="00D173F7"/>
    <w:rsid w:val="00D20203"/>
    <w:rsid w:val="00D204E0"/>
    <w:rsid w:val="00D21354"/>
    <w:rsid w:val="00D22400"/>
    <w:rsid w:val="00D278BA"/>
    <w:rsid w:val="00D33FE5"/>
    <w:rsid w:val="00D3578A"/>
    <w:rsid w:val="00D4463C"/>
    <w:rsid w:val="00D47E68"/>
    <w:rsid w:val="00D501EE"/>
    <w:rsid w:val="00D517DC"/>
    <w:rsid w:val="00D53746"/>
    <w:rsid w:val="00D5590D"/>
    <w:rsid w:val="00D618E4"/>
    <w:rsid w:val="00D61DA5"/>
    <w:rsid w:val="00D875ED"/>
    <w:rsid w:val="00D877D0"/>
    <w:rsid w:val="00D90013"/>
    <w:rsid w:val="00D91B9C"/>
    <w:rsid w:val="00D92C1B"/>
    <w:rsid w:val="00D94CC7"/>
    <w:rsid w:val="00D9628B"/>
    <w:rsid w:val="00DA1AF4"/>
    <w:rsid w:val="00DA2A9F"/>
    <w:rsid w:val="00DA6B2B"/>
    <w:rsid w:val="00DB0C60"/>
    <w:rsid w:val="00DC641A"/>
    <w:rsid w:val="00DD6B7D"/>
    <w:rsid w:val="00DD6E14"/>
    <w:rsid w:val="00DE15AC"/>
    <w:rsid w:val="00DE4531"/>
    <w:rsid w:val="00E061EC"/>
    <w:rsid w:val="00E11504"/>
    <w:rsid w:val="00E13E51"/>
    <w:rsid w:val="00E14C3E"/>
    <w:rsid w:val="00E43EAD"/>
    <w:rsid w:val="00E50332"/>
    <w:rsid w:val="00E53BDC"/>
    <w:rsid w:val="00E56640"/>
    <w:rsid w:val="00E62DCB"/>
    <w:rsid w:val="00E651DD"/>
    <w:rsid w:val="00E66558"/>
    <w:rsid w:val="00E70D81"/>
    <w:rsid w:val="00E726A6"/>
    <w:rsid w:val="00E86F05"/>
    <w:rsid w:val="00E90541"/>
    <w:rsid w:val="00E96803"/>
    <w:rsid w:val="00EA2AA1"/>
    <w:rsid w:val="00EA3A2A"/>
    <w:rsid w:val="00EA4018"/>
    <w:rsid w:val="00EB3B8E"/>
    <w:rsid w:val="00EB4556"/>
    <w:rsid w:val="00EB64C8"/>
    <w:rsid w:val="00EC3145"/>
    <w:rsid w:val="00EC4101"/>
    <w:rsid w:val="00ED5108"/>
    <w:rsid w:val="00F012CA"/>
    <w:rsid w:val="00F01752"/>
    <w:rsid w:val="00F0340F"/>
    <w:rsid w:val="00F0355A"/>
    <w:rsid w:val="00F24A7E"/>
    <w:rsid w:val="00F3133D"/>
    <w:rsid w:val="00F33DC0"/>
    <w:rsid w:val="00F574C5"/>
    <w:rsid w:val="00F62587"/>
    <w:rsid w:val="00F63E9E"/>
    <w:rsid w:val="00F67D45"/>
    <w:rsid w:val="00F71EF4"/>
    <w:rsid w:val="00F76843"/>
    <w:rsid w:val="00F776E1"/>
    <w:rsid w:val="00F904B0"/>
    <w:rsid w:val="00F925EB"/>
    <w:rsid w:val="00FA6DD0"/>
    <w:rsid w:val="00FC28DF"/>
    <w:rsid w:val="00FE3136"/>
    <w:rsid w:val="00FE50A3"/>
    <w:rsid w:val="00FF369D"/>
    <w:rsid w:val="00FF6FB0"/>
    <w:rsid w:val="00FF7FCF"/>
    <w:rsid w:val="03497504"/>
    <w:rsid w:val="0378C775"/>
    <w:rsid w:val="05B6D577"/>
    <w:rsid w:val="069AA0E3"/>
    <w:rsid w:val="06F9B85D"/>
    <w:rsid w:val="0782DB41"/>
    <w:rsid w:val="07FFD3D3"/>
    <w:rsid w:val="081EBEF2"/>
    <w:rsid w:val="0950B05B"/>
    <w:rsid w:val="0B240EAF"/>
    <w:rsid w:val="13173609"/>
    <w:rsid w:val="16BE4E05"/>
    <w:rsid w:val="1A172959"/>
    <w:rsid w:val="1A4A1DDA"/>
    <w:rsid w:val="1CBF4D92"/>
    <w:rsid w:val="1CC9BCC7"/>
    <w:rsid w:val="1D8C9C04"/>
    <w:rsid w:val="1DBA6040"/>
    <w:rsid w:val="1E13CA2B"/>
    <w:rsid w:val="1ECB32C9"/>
    <w:rsid w:val="213E1B2E"/>
    <w:rsid w:val="2497129E"/>
    <w:rsid w:val="27A57728"/>
    <w:rsid w:val="2860AB8E"/>
    <w:rsid w:val="2FFB967E"/>
    <w:rsid w:val="31CC4DD9"/>
    <w:rsid w:val="3311EA82"/>
    <w:rsid w:val="3493CD40"/>
    <w:rsid w:val="35997921"/>
    <w:rsid w:val="380BAE89"/>
    <w:rsid w:val="3858B953"/>
    <w:rsid w:val="3A3F1ACF"/>
    <w:rsid w:val="3AF7AB41"/>
    <w:rsid w:val="3BE13FA2"/>
    <w:rsid w:val="3C28CB31"/>
    <w:rsid w:val="3EA4202B"/>
    <w:rsid w:val="407414AB"/>
    <w:rsid w:val="418407A1"/>
    <w:rsid w:val="444213FC"/>
    <w:rsid w:val="45CDA668"/>
    <w:rsid w:val="491E3A64"/>
    <w:rsid w:val="4BF69EA0"/>
    <w:rsid w:val="4E3C318D"/>
    <w:rsid w:val="54A687D0"/>
    <w:rsid w:val="56425831"/>
    <w:rsid w:val="58625070"/>
    <w:rsid w:val="5C40C457"/>
    <w:rsid w:val="5C98898B"/>
    <w:rsid w:val="5F3A7B6B"/>
    <w:rsid w:val="617B4808"/>
    <w:rsid w:val="625D1A15"/>
    <w:rsid w:val="62DE5F00"/>
    <w:rsid w:val="6853802F"/>
    <w:rsid w:val="68E80F4F"/>
    <w:rsid w:val="6C2C750F"/>
    <w:rsid w:val="6C7A5FC5"/>
    <w:rsid w:val="6D28B1AF"/>
    <w:rsid w:val="6D616F43"/>
    <w:rsid w:val="6EB73EE5"/>
    <w:rsid w:val="6F481A95"/>
    <w:rsid w:val="72550485"/>
    <w:rsid w:val="77F9354F"/>
    <w:rsid w:val="7DC65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CC5619"/>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CC56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66811235">
      <w:bodyDiv w:val="1"/>
      <w:marLeft w:val="0"/>
      <w:marRight w:val="0"/>
      <w:marTop w:val="0"/>
      <w:marBottom w:val="0"/>
      <w:divBdr>
        <w:top w:val="none" w:sz="0" w:space="0" w:color="auto"/>
        <w:left w:val="none" w:sz="0" w:space="0" w:color="auto"/>
        <w:bottom w:val="none" w:sz="0" w:space="0" w:color="auto"/>
        <w:right w:val="none" w:sz="0" w:space="0" w:color="auto"/>
      </w:divBdr>
    </w:div>
    <w:div w:id="488863119">
      <w:bodyDiv w:val="1"/>
      <w:marLeft w:val="0"/>
      <w:marRight w:val="0"/>
      <w:marTop w:val="0"/>
      <w:marBottom w:val="0"/>
      <w:divBdr>
        <w:top w:val="none" w:sz="0" w:space="0" w:color="auto"/>
        <w:left w:val="none" w:sz="0" w:space="0" w:color="auto"/>
        <w:bottom w:val="none" w:sz="0" w:space="0" w:color="auto"/>
        <w:right w:val="none" w:sz="0" w:space="0" w:color="auto"/>
      </w:divBdr>
    </w:div>
    <w:div w:id="500196101">
      <w:bodyDiv w:val="1"/>
      <w:marLeft w:val="0"/>
      <w:marRight w:val="0"/>
      <w:marTop w:val="0"/>
      <w:marBottom w:val="0"/>
      <w:divBdr>
        <w:top w:val="none" w:sz="0" w:space="0" w:color="auto"/>
        <w:left w:val="none" w:sz="0" w:space="0" w:color="auto"/>
        <w:bottom w:val="none" w:sz="0" w:space="0" w:color="auto"/>
        <w:right w:val="none" w:sz="0" w:space="0" w:color="auto"/>
      </w:divBdr>
    </w:div>
    <w:div w:id="561134239">
      <w:bodyDiv w:val="1"/>
      <w:marLeft w:val="0"/>
      <w:marRight w:val="0"/>
      <w:marTop w:val="0"/>
      <w:marBottom w:val="0"/>
      <w:divBdr>
        <w:top w:val="none" w:sz="0" w:space="0" w:color="auto"/>
        <w:left w:val="none" w:sz="0" w:space="0" w:color="auto"/>
        <w:bottom w:val="none" w:sz="0" w:space="0" w:color="auto"/>
        <w:right w:val="none" w:sz="0" w:space="0" w:color="auto"/>
      </w:divBdr>
    </w:div>
    <w:div w:id="707022595">
      <w:bodyDiv w:val="1"/>
      <w:marLeft w:val="0"/>
      <w:marRight w:val="0"/>
      <w:marTop w:val="0"/>
      <w:marBottom w:val="0"/>
      <w:divBdr>
        <w:top w:val="none" w:sz="0" w:space="0" w:color="auto"/>
        <w:left w:val="none" w:sz="0" w:space="0" w:color="auto"/>
        <w:bottom w:val="none" w:sz="0" w:space="0" w:color="auto"/>
        <w:right w:val="none" w:sz="0" w:space="0" w:color="auto"/>
      </w:divBdr>
    </w:div>
    <w:div w:id="879781126">
      <w:bodyDiv w:val="1"/>
      <w:marLeft w:val="0"/>
      <w:marRight w:val="0"/>
      <w:marTop w:val="0"/>
      <w:marBottom w:val="0"/>
      <w:divBdr>
        <w:top w:val="none" w:sz="0" w:space="0" w:color="auto"/>
        <w:left w:val="none" w:sz="0" w:space="0" w:color="auto"/>
        <w:bottom w:val="none" w:sz="0" w:space="0" w:color="auto"/>
        <w:right w:val="none" w:sz="0" w:space="0" w:color="auto"/>
      </w:divBdr>
    </w:div>
    <w:div w:id="1021778250">
      <w:bodyDiv w:val="1"/>
      <w:marLeft w:val="0"/>
      <w:marRight w:val="0"/>
      <w:marTop w:val="0"/>
      <w:marBottom w:val="0"/>
      <w:divBdr>
        <w:top w:val="none" w:sz="0" w:space="0" w:color="auto"/>
        <w:left w:val="none" w:sz="0" w:space="0" w:color="auto"/>
        <w:bottom w:val="none" w:sz="0" w:space="0" w:color="auto"/>
        <w:right w:val="none" w:sz="0" w:space="0" w:color="auto"/>
      </w:divBdr>
    </w:div>
    <w:div w:id="1045643232">
      <w:bodyDiv w:val="1"/>
      <w:marLeft w:val="0"/>
      <w:marRight w:val="0"/>
      <w:marTop w:val="0"/>
      <w:marBottom w:val="0"/>
      <w:divBdr>
        <w:top w:val="none" w:sz="0" w:space="0" w:color="auto"/>
        <w:left w:val="none" w:sz="0" w:space="0" w:color="auto"/>
        <w:bottom w:val="none" w:sz="0" w:space="0" w:color="auto"/>
        <w:right w:val="none" w:sz="0" w:space="0" w:color="auto"/>
      </w:divBdr>
    </w:div>
    <w:div w:id="1046248992">
      <w:bodyDiv w:val="1"/>
      <w:marLeft w:val="0"/>
      <w:marRight w:val="0"/>
      <w:marTop w:val="0"/>
      <w:marBottom w:val="0"/>
      <w:divBdr>
        <w:top w:val="none" w:sz="0" w:space="0" w:color="auto"/>
        <w:left w:val="none" w:sz="0" w:space="0" w:color="auto"/>
        <w:bottom w:val="none" w:sz="0" w:space="0" w:color="auto"/>
        <w:right w:val="none" w:sz="0" w:space="0" w:color="auto"/>
      </w:divBdr>
    </w:div>
    <w:div w:id="1304457992">
      <w:bodyDiv w:val="1"/>
      <w:marLeft w:val="0"/>
      <w:marRight w:val="0"/>
      <w:marTop w:val="0"/>
      <w:marBottom w:val="0"/>
      <w:divBdr>
        <w:top w:val="none" w:sz="0" w:space="0" w:color="auto"/>
        <w:left w:val="none" w:sz="0" w:space="0" w:color="auto"/>
        <w:bottom w:val="none" w:sz="0" w:space="0" w:color="auto"/>
        <w:right w:val="none" w:sz="0" w:space="0" w:color="auto"/>
      </w:divBdr>
    </w:div>
    <w:div w:id="1398817415">
      <w:bodyDiv w:val="1"/>
      <w:marLeft w:val="0"/>
      <w:marRight w:val="0"/>
      <w:marTop w:val="0"/>
      <w:marBottom w:val="0"/>
      <w:divBdr>
        <w:top w:val="none" w:sz="0" w:space="0" w:color="auto"/>
        <w:left w:val="none" w:sz="0" w:space="0" w:color="auto"/>
        <w:bottom w:val="none" w:sz="0" w:space="0" w:color="auto"/>
        <w:right w:val="none" w:sz="0" w:space="0" w:color="auto"/>
      </w:divBdr>
    </w:div>
    <w:div w:id="1851867746">
      <w:bodyDiv w:val="1"/>
      <w:marLeft w:val="0"/>
      <w:marRight w:val="0"/>
      <w:marTop w:val="0"/>
      <w:marBottom w:val="0"/>
      <w:divBdr>
        <w:top w:val="none" w:sz="0" w:space="0" w:color="auto"/>
        <w:left w:val="none" w:sz="0" w:space="0" w:color="auto"/>
        <w:bottom w:val="none" w:sz="0" w:space="0" w:color="auto"/>
        <w:right w:val="none" w:sz="0" w:space="0" w:color="auto"/>
      </w:divBdr>
    </w:div>
    <w:div w:id="2061005787">
      <w:bodyDiv w:val="1"/>
      <w:marLeft w:val="0"/>
      <w:marRight w:val="0"/>
      <w:marTop w:val="0"/>
      <w:marBottom w:val="0"/>
      <w:divBdr>
        <w:top w:val="none" w:sz="0" w:space="0" w:color="auto"/>
        <w:left w:val="none" w:sz="0" w:space="0" w:color="auto"/>
        <w:bottom w:val="none" w:sz="0" w:space="0" w:color="auto"/>
        <w:right w:val="none" w:sz="0" w:space="0" w:color="auto"/>
      </w:divBdr>
    </w:div>
    <w:div w:id="2125807416">
      <w:bodyDiv w:val="1"/>
      <w:marLeft w:val="0"/>
      <w:marRight w:val="0"/>
      <w:marTop w:val="0"/>
      <w:marBottom w:val="0"/>
      <w:divBdr>
        <w:top w:val="none" w:sz="0" w:space="0" w:color="auto"/>
        <w:left w:val="none" w:sz="0" w:space="0" w:color="auto"/>
        <w:bottom w:val="none" w:sz="0" w:space="0" w:color="auto"/>
        <w:right w:val="none" w:sz="0" w:space="0" w:color="auto"/>
      </w:divBdr>
    </w:div>
    <w:div w:id="2137526231">
      <w:bodyDiv w:val="1"/>
      <w:marLeft w:val="0"/>
      <w:marRight w:val="0"/>
      <w:marTop w:val="0"/>
      <w:marBottom w:val="0"/>
      <w:divBdr>
        <w:top w:val="none" w:sz="0" w:space="0" w:color="auto"/>
        <w:left w:val="none" w:sz="0" w:space="0" w:color="auto"/>
        <w:bottom w:val="none" w:sz="0" w:space="0" w:color="auto"/>
        <w:right w:val="none" w:sz="0" w:space="0" w:color="auto"/>
      </w:divBdr>
      <w:divsChild>
        <w:div w:id="310642148">
          <w:marLeft w:val="0"/>
          <w:marRight w:val="0"/>
          <w:marTop w:val="0"/>
          <w:marBottom w:val="0"/>
          <w:divBdr>
            <w:top w:val="none" w:sz="0" w:space="0" w:color="auto"/>
            <w:left w:val="none" w:sz="0" w:space="0" w:color="auto"/>
            <w:bottom w:val="none" w:sz="0" w:space="0" w:color="auto"/>
            <w:right w:val="none" w:sz="0" w:space="0" w:color="auto"/>
          </w:divBdr>
        </w:div>
        <w:div w:id="12658061">
          <w:marLeft w:val="0"/>
          <w:marRight w:val="0"/>
          <w:marTop w:val="0"/>
          <w:marBottom w:val="0"/>
          <w:divBdr>
            <w:top w:val="none" w:sz="0" w:space="0" w:color="auto"/>
            <w:left w:val="none" w:sz="0" w:space="0" w:color="auto"/>
            <w:bottom w:val="none" w:sz="0" w:space="0" w:color="auto"/>
            <w:right w:val="none" w:sz="0" w:space="0" w:color="auto"/>
          </w:divBdr>
        </w:div>
        <w:div w:id="378744452">
          <w:marLeft w:val="0"/>
          <w:marRight w:val="0"/>
          <w:marTop w:val="0"/>
          <w:marBottom w:val="0"/>
          <w:divBdr>
            <w:top w:val="none" w:sz="0" w:space="0" w:color="auto"/>
            <w:left w:val="none" w:sz="0" w:space="0" w:color="auto"/>
            <w:bottom w:val="none" w:sz="0" w:space="0" w:color="auto"/>
            <w:right w:val="none" w:sz="0" w:space="0" w:color="auto"/>
          </w:divBdr>
        </w:div>
        <w:div w:id="199980321">
          <w:marLeft w:val="0"/>
          <w:marRight w:val="0"/>
          <w:marTop w:val="0"/>
          <w:marBottom w:val="0"/>
          <w:divBdr>
            <w:top w:val="none" w:sz="0" w:space="0" w:color="auto"/>
            <w:left w:val="none" w:sz="0" w:space="0" w:color="auto"/>
            <w:bottom w:val="none" w:sz="0" w:space="0" w:color="auto"/>
            <w:right w:val="none" w:sz="0" w:space="0" w:color="auto"/>
          </w:divBdr>
        </w:div>
        <w:div w:id="736317965">
          <w:marLeft w:val="0"/>
          <w:marRight w:val="0"/>
          <w:marTop w:val="0"/>
          <w:marBottom w:val="0"/>
          <w:divBdr>
            <w:top w:val="none" w:sz="0" w:space="0" w:color="auto"/>
            <w:left w:val="none" w:sz="0" w:space="0" w:color="auto"/>
            <w:bottom w:val="none" w:sz="0" w:space="0" w:color="auto"/>
            <w:right w:val="none" w:sz="0" w:space="0" w:color="auto"/>
          </w:divBdr>
        </w:div>
        <w:div w:id="16922239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hyperlink" Target="https://educationendowmentfoundation.org.uk/education-evidence/teaching-learning-toolkit/oral-language-interventions?utm_source=/education-evidence/teaching-learning-toolkit/oral-language-interventions&amp;utm_medium=search&amp;utm_campaign=site_search&amp;search_term=oral" TargetMode="External" Id="rId13" /><Relationship Type="http://schemas.openxmlformats.org/officeDocument/2006/relationships/hyperlink" Target="https://educationendowmentfoundation.org.uk/education-evidence/teaching-learning-toolkit/small-group-tuition?utm_source=/education-evidence/teaching-learning-toolkit/small-group-tuition&amp;utm_medium=search&amp;utm_campaign=site_search&amp;search_term=SMAL" TargetMode="External" Id="rId18" /><Relationship Type="http://schemas.openxmlformats.org/officeDocument/2006/relationships/hyperlink" Target="https://www.gov.uk/government/publications/school-attendance/framework-for-securing-full-attendance-actions-for-schools-and-local-authorities" TargetMode="External" Id="rId26" /><Relationship Type="http://schemas.openxmlformats.org/officeDocument/2006/relationships/hyperlink" Target="https://assets.publishing.service.gov.uk/media/65cf69384239310011b7b91f/Using_Pupil_Premium_-_Guidance_for_School_Leaders.pdf" TargetMode="External" Id="rId39" /><Relationship Type="http://schemas.openxmlformats.org/officeDocument/2006/relationships/hyperlink" Target="https://www.gov.uk/government/publications/school-attendance/framework-for-securing-full-attendance-actions-for-schools-and-local-authorities" TargetMode="External" Id="rId21" /><Relationship Type="http://schemas.openxmlformats.org/officeDocument/2006/relationships/hyperlink" Target="https://www.leedsforlearning.co.uk/Event/Download/1099216" TargetMode="External" Id="rId34" /><Relationship Type="http://schemas.openxmlformats.org/officeDocument/2006/relationships/footer" Target="footer1.xml" Id="rId42"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hyperlink" Target="file:///C:\Users\brown.m8\Downloads\be%20additional%20to,%20but%20explicitly%20linked%20with,%20normal%20teaching" TargetMode="External" Id="rId16" /><Relationship Type="http://schemas.openxmlformats.org/officeDocument/2006/relationships/hyperlink" Target="https://educationendowmentfoundation.org.uk/education-evidence/teaching-learning-toolkit/social-and-emotional-learning" TargetMode="External" Id="rId20" /><Relationship Type="http://schemas.openxmlformats.org/officeDocument/2006/relationships/hyperlink" Target="https://educationendowmentfoundation.org.uk/support-for-schools/school-planning-support/2-targeted-academic-support" TargetMode="External" Id="rId29" /><Relationship Type="http://schemas.openxmlformats.org/officeDocument/2006/relationships/header" Target="header1.xml" Id="rId41"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educationendowmentfoundation.org.uk/guidance-for-teachers/assessment-feedback?utm_source=/guidance-for-teachers/assessment-feedback&amp;utm_medium=search&amp;utm_campaign=site_search&amp;search_term=assessment%20pupil%20progress" TargetMode="External" Id="rId11" /><Relationship Type="http://schemas.openxmlformats.org/officeDocument/2006/relationships/hyperlink" Target="https://www.gov.uk/government/publications/school-attendance/framework-for-securing-full-attendance-actions-for-schools-and-local-authorities" TargetMode="External" Id="rId24" /><Relationship Type="http://schemas.openxmlformats.org/officeDocument/2006/relationships/hyperlink" Target="https://assets.publishing.service.gov.uk/media/5a807ad1e5274a2e8ab50627/Effective_support_for_disadvantaged_pupils__achievement.pdf" TargetMode="External" Id="rId32" /><Relationship Type="http://schemas.openxmlformats.org/officeDocument/2006/relationships/hyperlink" Target="https://publications.parliament.uk/pa/cm5804/cmselect/cmeduc/368/report.html" TargetMode="External" Id="rId37" /><Relationship Type="http://schemas.openxmlformats.org/officeDocument/2006/relationships/hyperlink" Target="https://assets.publishing.service.gov.uk/media/5f564f07d3bf7f4d75de7000/Research_to_understand_successful_approaches_to_supporting_the_most_academically_able_disadvantaged_pupils.pdf" TargetMode="External" Id="rId40" /><Relationship Type="http://schemas.openxmlformats.org/officeDocument/2006/relationships/styles" Target="styles.xml" Id="rId5" /><Relationship Type="http://schemas.openxmlformats.org/officeDocument/2006/relationships/hyperlink" Target="https://educationendowmentfoundation.org.uk/education-evidence/guidance-reports/primary-sel?utm_source=/education-evidence/guidance-reports/primary-sel&amp;utm_medium=search&amp;utm_campaign=site_search&amp;search_term=forest%20school" TargetMode="External" Id="rId15" /><Relationship Type="http://schemas.openxmlformats.org/officeDocument/2006/relationships/hyperlink" Target="https://www.gov.uk/government/publications/school-attendance/framework-for-securing-full-attendance-actions-for-schools-and-local-authorities" TargetMode="External" Id="rId23" /><Relationship Type="http://schemas.openxmlformats.org/officeDocument/2006/relationships/hyperlink" Target="https://educationendowmentfoundation.org.uk/news/prioritise-social-and-emotional-learning" TargetMode="External" Id="rId28" /><Relationship Type="http://schemas.openxmlformats.org/officeDocument/2006/relationships/hyperlink" Target="https://educationendowmentfoundation.org.uk/support-for-schools/school-planning-support/2-targeted-academic-support" TargetMode="External" Id="rId36" /><Relationship Type="http://schemas.openxmlformats.org/officeDocument/2006/relationships/hyperlink" Target="https://d2tic4wvo1iusb.cloudfront.net/eef-guidance-reports/feedback/EEF_Feedback_Recommendations_Poster.pdf" TargetMode="External" Id="rId10" /><Relationship Type="http://schemas.openxmlformats.org/officeDocument/2006/relationships/hyperlink" Target="https://www.tandfonline.com/doi/full/10.1080/02667360601154600?src=recsys" TargetMode="External" Id="rId19" /><Relationship Type="http://schemas.openxmlformats.org/officeDocument/2006/relationships/hyperlink" Target="https://educationendowmentfoundation.org.uk/news/five-evidence-based-strategies-pupils-with-special-educational-needs-send" TargetMode="External" Id="rId31" /><Relationship Type="http://schemas.openxmlformats.org/officeDocument/2006/relationships/theme" Target="theme/theme1.xml" Id="rId44"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educationendowmentfoundation.org.uk/education-evidence/early-years-toolkit/communication-and-language-approaches?utm_source=/education-evidence/early-years-toolkit/communication-and-language-approaches&amp;utm_medium=search&amp;utm_campaign=site_searchh&amp;search_term" TargetMode="External" Id="rId14" /><Relationship Type="http://schemas.openxmlformats.org/officeDocument/2006/relationships/hyperlink" Target="https://www.gov.uk/government/publications/school-attendance/framework-for-securing-full-attendance-actions-for-schools-and-local-authorities" TargetMode="External" Id="rId22" /><Relationship Type="http://schemas.openxmlformats.org/officeDocument/2006/relationships/hyperlink" Target="https://www.gov.uk/government/publications/school-attendance/framework-for-securing-full-attendance-actions-for-schools-and-local-authorities" TargetMode="External" Id="rId27" /><Relationship Type="http://schemas.openxmlformats.org/officeDocument/2006/relationships/hyperlink" Target="https://assets.publishing.service.gov.uk/media/5a807ad1e5274a2e8ab50627/Effective_support_for_disadvantaged_pupils__achievement.pdf" TargetMode="External" Id="rId30" /><Relationship Type="http://schemas.openxmlformats.org/officeDocument/2006/relationships/hyperlink" Target="https://educationendowmentfoundation.org.uk/news/new-guide-for-schools-to-support-their-pupil-premium-strategy" TargetMode="External" Id="rId35" /><Relationship Type="http://schemas.openxmlformats.org/officeDocument/2006/relationships/fontTable" Target="fontTable.xml" Id="rId43" /><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hyperlink" Target="https://educationendowmentfoundation.org.uk/education-evidence/teaching-learning-toolkit/phonics" TargetMode="External" Id="rId12" /><Relationship Type="http://schemas.openxmlformats.org/officeDocument/2006/relationships/hyperlink" Target="file:///C:\Users\brown.m8\Downloads\be%20additional%20to,%20but%20explicitly%20linked%20with,%20normal%20teaching" TargetMode="External" Id="rId17" /><Relationship Type="http://schemas.openxmlformats.org/officeDocument/2006/relationships/hyperlink" Target="https://www.gov.uk/government/publications/school-attendance/framework-for-securing-full-attendance-actions-for-schools-and-local-authorities" TargetMode="External" Id="rId25" /><Relationship Type="http://schemas.openxmlformats.org/officeDocument/2006/relationships/hyperlink" Target="https://educationendowmentfoundation.org.uk/support-for-schools/school-planning-support/2-targeted-academic-support" TargetMode="External" Id="rId33" /><Relationship Type="http://schemas.openxmlformats.org/officeDocument/2006/relationships/hyperlink" Target="https://researchschool.org.uk/unity/news/disadvantaged-learners-in-our-schools-are-not-a-problem-to-be-solved-they-are-part-of-our-school-community-and-its-for-us-to-get-better-at-what-we-do" TargetMode="External" Id="rId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F6B46579723140973D270E9622A84B" ma:contentTypeVersion="16" ma:contentTypeDescription="Create a new document." ma:contentTypeScope="" ma:versionID="31c0ed8a8b9cfb7bd3a1f3224d655fbd">
  <xsd:schema xmlns:xsd="http://www.w3.org/2001/XMLSchema" xmlns:xs="http://www.w3.org/2001/XMLSchema" xmlns:p="http://schemas.microsoft.com/office/2006/metadata/properties" xmlns:ns3="7694da1e-fbf2-458b-9aee-782f435953ba" xmlns:ns4="6614d4cf-9cce-4861-bc58-e031c92d4488" targetNamespace="http://schemas.microsoft.com/office/2006/metadata/properties" ma:root="true" ma:fieldsID="cb292fc3de75a9dd95c22ebe50f4b98f" ns3:_="" ns4:_="">
    <xsd:import namespace="7694da1e-fbf2-458b-9aee-782f435953ba"/>
    <xsd:import namespace="6614d4cf-9cce-4861-bc58-e031c92d448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_activity" minOccurs="0"/>
                <xsd:element ref="ns4:SharedWithUsers" minOccurs="0"/>
                <xsd:element ref="ns4:SharedWithDetails" minOccurs="0"/>
                <xsd:element ref="ns4:SharingHintHash" minOccurs="0"/>
                <xsd:element ref="ns3:MediaServiceObjectDetectorVersions" minOccurs="0"/>
                <xsd:element ref="ns3:MediaLengthInSeconds" minOccurs="0"/>
                <xsd:element ref="ns3:MediaServiceSystemTag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4da1e-fbf2-458b-9aee-782f435953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14d4cf-9cce-4861-bc58-e031c92d448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694da1e-fbf2-458b-9aee-782f435953b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47FCEC-4DF8-45A3-A3B8-EE25E347E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4da1e-fbf2-458b-9aee-782f435953ba"/>
    <ds:schemaRef ds:uri="6614d4cf-9cce-4861-bc58-e031c92d44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81B11A-E212-4E03-961F-8A7DFC1D8034}">
  <ds:schemaRefs>
    <ds:schemaRef ds:uri="7694da1e-fbf2-458b-9aee-782f435953ba"/>
    <ds:schemaRef ds:uri="http://schemas.microsoft.com/office/2006/metadata/properties"/>
    <ds:schemaRef ds:uri="http://purl.org/dc/elements/1.1/"/>
    <ds:schemaRef ds:uri="http://purl.org/dc/terms/"/>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6614d4cf-9cce-4861-bc58-e031c92d4488"/>
    <ds:schemaRef ds:uri="http://www.w3.org/XML/1998/namespace"/>
  </ds:schemaRefs>
</ds:datastoreItem>
</file>

<file path=customXml/itemProps3.xml><?xml version="1.0" encoding="utf-8"?>
<ds:datastoreItem xmlns:ds="http://schemas.openxmlformats.org/officeDocument/2006/customXml" ds:itemID="{5FFBC059-BA04-4A00-A504-3E2C5E67A72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Pupil premium strategy statement</dc:title>
  <dc:subject/>
  <dc:creator>Publishing.TEAM@education.gsi.gov.uk</dc:creator>
  <keywords/>
  <dc:description>Master-ET-v3.8</dc:description>
  <lastModifiedBy>M Brown HMI</lastModifiedBy>
  <revision>3</revision>
  <lastPrinted>2022-12-16T07:24:00.0000000Z</lastPrinted>
  <dcterms:created xsi:type="dcterms:W3CDTF">2024-12-12T13:31:00.0000000Z</dcterms:created>
  <dcterms:modified xsi:type="dcterms:W3CDTF">2024-12-19T10:18:01.8866269Z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0x010100F4F6B46579723140973D270E9622A84B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