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24A9" w:rsidRDefault="00260820" w:rsidP="00260820">
      <w:pPr>
        <w:jc w:val="center"/>
      </w:pPr>
      <w:r>
        <w:rPr>
          <w:noProof/>
          <w:lang w:eastAsia="en-GB"/>
        </w:rPr>
        <w:drawing>
          <wp:inline distT="0" distB="0" distL="0" distR="0">
            <wp:extent cx="2295525" cy="22109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2816" cy="2217976"/>
                    </a:xfrm>
                    <a:prstGeom prst="rect">
                      <a:avLst/>
                    </a:prstGeom>
                    <a:noFill/>
                    <a:ln>
                      <a:noFill/>
                    </a:ln>
                  </pic:spPr>
                </pic:pic>
              </a:graphicData>
            </a:graphic>
          </wp:inline>
        </w:drawing>
      </w:r>
    </w:p>
    <w:p w:rsidR="00260820" w:rsidRDefault="00260820" w:rsidP="00260820">
      <w:pPr>
        <w:jc w:val="center"/>
      </w:pPr>
    </w:p>
    <w:p w:rsidR="00583C8C" w:rsidRDefault="00583C8C" w:rsidP="00260820">
      <w:pPr>
        <w:jc w:val="center"/>
      </w:pPr>
    </w:p>
    <w:p w:rsidR="00260820" w:rsidRDefault="00B97CFF" w:rsidP="00260820">
      <w:pPr>
        <w:jc w:val="center"/>
        <w:rPr>
          <w:b/>
          <w:sz w:val="72"/>
        </w:rPr>
      </w:pPr>
      <w:r>
        <w:rPr>
          <w:b/>
          <w:sz w:val="72"/>
        </w:rPr>
        <w:t>Health and Safety</w:t>
      </w:r>
      <w:r w:rsidR="00260820" w:rsidRPr="00260820">
        <w:rPr>
          <w:b/>
          <w:sz w:val="72"/>
        </w:rPr>
        <w:t xml:space="preserve"> Policy </w:t>
      </w:r>
    </w:p>
    <w:p w:rsidR="00260820" w:rsidRDefault="00260820" w:rsidP="00260820">
      <w:pPr>
        <w:jc w:val="center"/>
        <w:rPr>
          <w:b/>
          <w:sz w:val="72"/>
        </w:rPr>
      </w:pPr>
    </w:p>
    <w:p w:rsidR="00260820" w:rsidRPr="00260820" w:rsidRDefault="00260820" w:rsidP="00260820">
      <w:pPr>
        <w:jc w:val="center"/>
        <w:rPr>
          <w:b/>
          <w:sz w:val="72"/>
        </w:rPr>
      </w:pPr>
    </w:p>
    <w:tbl>
      <w:tblPr>
        <w:tblStyle w:val="TableGrid"/>
        <w:tblW w:w="9976" w:type="dxa"/>
        <w:tblLook w:val="04A0" w:firstRow="1" w:lastRow="0" w:firstColumn="1" w:lastColumn="0" w:noHBand="0" w:noVBand="1"/>
      </w:tblPr>
      <w:tblGrid>
        <w:gridCol w:w="4988"/>
        <w:gridCol w:w="4988"/>
      </w:tblGrid>
      <w:tr w:rsidR="00260820" w:rsidTr="00260820">
        <w:trPr>
          <w:trHeight w:val="731"/>
        </w:trPr>
        <w:tc>
          <w:tcPr>
            <w:tcW w:w="4988" w:type="dxa"/>
          </w:tcPr>
          <w:p w:rsidR="00260820" w:rsidRPr="00260820" w:rsidRDefault="00260820" w:rsidP="00260820">
            <w:pPr>
              <w:jc w:val="center"/>
              <w:rPr>
                <w:sz w:val="32"/>
              </w:rPr>
            </w:pPr>
            <w:r w:rsidRPr="00260820">
              <w:rPr>
                <w:sz w:val="32"/>
              </w:rPr>
              <w:t>Reviewed</w:t>
            </w:r>
          </w:p>
        </w:tc>
        <w:tc>
          <w:tcPr>
            <w:tcW w:w="4988" w:type="dxa"/>
          </w:tcPr>
          <w:p w:rsidR="00260820" w:rsidRPr="00260820" w:rsidRDefault="00260820" w:rsidP="00260820">
            <w:pPr>
              <w:jc w:val="center"/>
              <w:rPr>
                <w:sz w:val="32"/>
              </w:rPr>
            </w:pPr>
            <w:r w:rsidRPr="00260820">
              <w:rPr>
                <w:sz w:val="32"/>
              </w:rPr>
              <w:t>September 2023</w:t>
            </w:r>
          </w:p>
        </w:tc>
      </w:tr>
      <w:tr w:rsidR="00260820" w:rsidTr="00260820">
        <w:trPr>
          <w:trHeight w:val="691"/>
        </w:trPr>
        <w:tc>
          <w:tcPr>
            <w:tcW w:w="4988" w:type="dxa"/>
          </w:tcPr>
          <w:p w:rsidR="00260820" w:rsidRPr="00260820" w:rsidRDefault="00260820" w:rsidP="00260820">
            <w:pPr>
              <w:jc w:val="center"/>
              <w:rPr>
                <w:sz w:val="32"/>
              </w:rPr>
            </w:pPr>
            <w:r w:rsidRPr="00260820">
              <w:rPr>
                <w:sz w:val="32"/>
              </w:rPr>
              <w:t xml:space="preserve">Reviewed By </w:t>
            </w:r>
          </w:p>
        </w:tc>
        <w:tc>
          <w:tcPr>
            <w:tcW w:w="4988" w:type="dxa"/>
          </w:tcPr>
          <w:p w:rsidR="00260820" w:rsidRPr="00260820" w:rsidRDefault="00260820" w:rsidP="00260820">
            <w:pPr>
              <w:jc w:val="center"/>
              <w:rPr>
                <w:sz w:val="32"/>
              </w:rPr>
            </w:pPr>
            <w:r w:rsidRPr="00260820">
              <w:rPr>
                <w:sz w:val="32"/>
              </w:rPr>
              <w:t>T CASSISI</w:t>
            </w:r>
          </w:p>
        </w:tc>
      </w:tr>
      <w:tr w:rsidR="00260820" w:rsidTr="00260820">
        <w:trPr>
          <w:trHeight w:val="731"/>
        </w:trPr>
        <w:tc>
          <w:tcPr>
            <w:tcW w:w="4988" w:type="dxa"/>
          </w:tcPr>
          <w:p w:rsidR="00260820" w:rsidRPr="00260820" w:rsidRDefault="00260820" w:rsidP="00260820">
            <w:pPr>
              <w:jc w:val="center"/>
              <w:rPr>
                <w:sz w:val="32"/>
              </w:rPr>
            </w:pPr>
            <w:r w:rsidRPr="00260820">
              <w:rPr>
                <w:sz w:val="32"/>
              </w:rPr>
              <w:t xml:space="preserve">Approved On </w:t>
            </w:r>
          </w:p>
        </w:tc>
        <w:tc>
          <w:tcPr>
            <w:tcW w:w="4988" w:type="dxa"/>
          </w:tcPr>
          <w:p w:rsidR="00260820" w:rsidRPr="00260820" w:rsidRDefault="00017EFB" w:rsidP="00260820">
            <w:pPr>
              <w:jc w:val="center"/>
              <w:rPr>
                <w:sz w:val="32"/>
              </w:rPr>
            </w:pPr>
            <w:r>
              <w:rPr>
                <w:sz w:val="32"/>
              </w:rPr>
              <w:t>28</w:t>
            </w:r>
            <w:r w:rsidRPr="00017EFB">
              <w:rPr>
                <w:sz w:val="32"/>
                <w:vertAlign w:val="superscript"/>
              </w:rPr>
              <w:t>th</w:t>
            </w:r>
            <w:r>
              <w:rPr>
                <w:sz w:val="32"/>
              </w:rPr>
              <w:t xml:space="preserve"> November 2023</w:t>
            </w:r>
          </w:p>
        </w:tc>
      </w:tr>
      <w:tr w:rsidR="00260820" w:rsidTr="00260820">
        <w:trPr>
          <w:trHeight w:val="691"/>
        </w:trPr>
        <w:tc>
          <w:tcPr>
            <w:tcW w:w="4988" w:type="dxa"/>
          </w:tcPr>
          <w:p w:rsidR="00260820" w:rsidRPr="00260820" w:rsidRDefault="00260820" w:rsidP="00260820">
            <w:pPr>
              <w:jc w:val="center"/>
              <w:rPr>
                <w:sz w:val="32"/>
              </w:rPr>
            </w:pPr>
            <w:r w:rsidRPr="00260820">
              <w:rPr>
                <w:sz w:val="32"/>
              </w:rPr>
              <w:t xml:space="preserve">Signed on Behalf of the Governing Body </w:t>
            </w:r>
          </w:p>
        </w:tc>
        <w:tc>
          <w:tcPr>
            <w:tcW w:w="4988" w:type="dxa"/>
          </w:tcPr>
          <w:p w:rsidR="00260820" w:rsidRPr="00260820" w:rsidRDefault="00017EFB" w:rsidP="00260820">
            <w:pPr>
              <w:jc w:val="center"/>
              <w:rPr>
                <w:sz w:val="32"/>
              </w:rPr>
            </w:pPr>
            <w:r>
              <w:rPr>
                <w:sz w:val="32"/>
              </w:rPr>
              <w:t>Jonathan Smith</w:t>
            </w:r>
          </w:p>
        </w:tc>
      </w:tr>
      <w:tr w:rsidR="00260820" w:rsidTr="00260820">
        <w:trPr>
          <w:trHeight w:val="731"/>
        </w:trPr>
        <w:tc>
          <w:tcPr>
            <w:tcW w:w="4988" w:type="dxa"/>
          </w:tcPr>
          <w:p w:rsidR="00260820" w:rsidRPr="00260820" w:rsidRDefault="00260820" w:rsidP="00260820">
            <w:pPr>
              <w:jc w:val="center"/>
              <w:rPr>
                <w:sz w:val="32"/>
              </w:rPr>
            </w:pPr>
            <w:r w:rsidRPr="00260820">
              <w:rPr>
                <w:sz w:val="32"/>
              </w:rPr>
              <w:t>Role</w:t>
            </w:r>
          </w:p>
        </w:tc>
        <w:tc>
          <w:tcPr>
            <w:tcW w:w="4988" w:type="dxa"/>
          </w:tcPr>
          <w:p w:rsidR="00260820" w:rsidRPr="00260820" w:rsidRDefault="00017EFB" w:rsidP="00260820">
            <w:pPr>
              <w:jc w:val="center"/>
              <w:rPr>
                <w:sz w:val="32"/>
              </w:rPr>
            </w:pPr>
            <w:r>
              <w:rPr>
                <w:sz w:val="32"/>
              </w:rPr>
              <w:t>Chair</w:t>
            </w:r>
          </w:p>
        </w:tc>
      </w:tr>
      <w:tr w:rsidR="00260820" w:rsidTr="00260820">
        <w:trPr>
          <w:trHeight w:val="691"/>
        </w:trPr>
        <w:tc>
          <w:tcPr>
            <w:tcW w:w="4988" w:type="dxa"/>
          </w:tcPr>
          <w:p w:rsidR="00260820" w:rsidRPr="00260820" w:rsidRDefault="00260820" w:rsidP="00260820">
            <w:pPr>
              <w:jc w:val="center"/>
              <w:rPr>
                <w:sz w:val="32"/>
              </w:rPr>
            </w:pPr>
            <w:r w:rsidRPr="00260820">
              <w:rPr>
                <w:sz w:val="32"/>
              </w:rPr>
              <w:t xml:space="preserve">Next Review Date </w:t>
            </w:r>
          </w:p>
        </w:tc>
        <w:tc>
          <w:tcPr>
            <w:tcW w:w="4988" w:type="dxa"/>
          </w:tcPr>
          <w:p w:rsidR="00260820" w:rsidRPr="00260820" w:rsidRDefault="00017EFB" w:rsidP="00260820">
            <w:pPr>
              <w:jc w:val="center"/>
              <w:rPr>
                <w:sz w:val="32"/>
              </w:rPr>
            </w:pPr>
            <w:r>
              <w:rPr>
                <w:sz w:val="32"/>
              </w:rPr>
              <w:t>November 2024</w:t>
            </w:r>
          </w:p>
        </w:tc>
      </w:tr>
    </w:tbl>
    <w:p w:rsidR="00260820" w:rsidRDefault="00260820" w:rsidP="00260820">
      <w:pPr>
        <w:jc w:val="center"/>
      </w:pPr>
    </w:p>
    <w:p w:rsidR="00260820" w:rsidRDefault="00260820" w:rsidP="00260820">
      <w:pPr>
        <w:jc w:val="center"/>
      </w:pPr>
    </w:p>
    <w:p w:rsidR="00260820" w:rsidRDefault="00260820" w:rsidP="00260820">
      <w:pPr>
        <w:jc w:val="center"/>
      </w:pPr>
    </w:p>
    <w:p w:rsidR="00260820" w:rsidRDefault="00260820" w:rsidP="00260820">
      <w:pPr>
        <w:jc w:val="center"/>
      </w:pPr>
    </w:p>
    <w:p w:rsidR="000B27D0" w:rsidRPr="00017EFB" w:rsidRDefault="000B27D0" w:rsidP="000B27D0">
      <w:pPr>
        <w:spacing w:before="240" w:after="120" w:line="240" w:lineRule="auto"/>
        <w:rPr>
          <w:rFonts w:eastAsia="Times New Roman" w:cstheme="minorHAnsi"/>
          <w:b/>
          <w:lang w:eastAsia="en-GB"/>
        </w:rPr>
      </w:pPr>
      <w:r w:rsidRPr="00017EFB">
        <w:rPr>
          <w:rFonts w:eastAsia="Times New Roman" w:cstheme="minorHAnsi"/>
          <w:b/>
          <w:lang w:eastAsia="en-GB"/>
        </w:rPr>
        <w:lastRenderedPageBreak/>
        <w:t xml:space="preserve">Introduction </w:t>
      </w:r>
    </w:p>
    <w:p w:rsidR="000B27D0" w:rsidRPr="00017EFB" w:rsidRDefault="000B27D0" w:rsidP="000B27D0">
      <w:pPr>
        <w:spacing w:before="240" w:after="0" w:line="240" w:lineRule="auto"/>
        <w:rPr>
          <w:rFonts w:eastAsia="Times New Roman" w:cstheme="minorHAnsi"/>
          <w:lang w:eastAsia="en-GB"/>
        </w:rPr>
      </w:pPr>
      <w:r w:rsidRPr="00017EFB">
        <w:rPr>
          <w:rFonts w:eastAsia="Times New Roman" w:cstheme="minorHAnsi"/>
          <w:lang w:eastAsia="en-GB"/>
        </w:rPr>
        <w:t>All schools’ employees have a duty to look after their own and others’ health and safety and have a duty under common law to take care of pupils in the same way as a prudent parent would do so.</w:t>
      </w:r>
    </w:p>
    <w:p w:rsidR="000B27D0" w:rsidRPr="00017EFB" w:rsidRDefault="000B27D0" w:rsidP="000B27D0">
      <w:pPr>
        <w:spacing w:before="240" w:after="0" w:line="240" w:lineRule="auto"/>
        <w:rPr>
          <w:rFonts w:eastAsia="Times New Roman" w:cstheme="minorHAnsi"/>
          <w:lang w:eastAsia="en-GB"/>
        </w:rPr>
      </w:pPr>
      <w:r w:rsidRPr="00017EFB">
        <w:rPr>
          <w:rFonts w:eastAsia="Times New Roman" w:cstheme="minorHAnsi"/>
          <w:lang w:eastAsia="en-GB"/>
        </w:rPr>
        <w:t>Employees must also cooperate with their employer on health and safety matters, carry out their work in accordance with training and instructions, and inform their employer of any work situation representing a serious and imminent danger so that remedial action can be taken in a timely manner.</w:t>
      </w:r>
    </w:p>
    <w:p w:rsidR="000B27D0" w:rsidRPr="00017EFB" w:rsidRDefault="000B27D0" w:rsidP="000B27D0">
      <w:pPr>
        <w:spacing w:before="240" w:after="0" w:line="240" w:lineRule="auto"/>
        <w:rPr>
          <w:rFonts w:eastAsia="Times New Roman" w:cstheme="minorHAnsi"/>
          <w:lang w:eastAsia="en-GB"/>
        </w:rPr>
      </w:pPr>
      <w:r w:rsidRPr="00017EFB">
        <w:rPr>
          <w:rFonts w:eastAsia="Times New Roman" w:cstheme="minorHAnsi"/>
          <w:lang w:eastAsia="en-GB"/>
        </w:rPr>
        <w:t>This Policy has been produced in recognition and acceptance of our legal responsibilities as an employer and aims to protect the health, safety, welfare and wellbeing of our employees and others who may be affected by our activities.</w:t>
      </w:r>
    </w:p>
    <w:p w:rsidR="000B27D0" w:rsidRPr="00017EFB" w:rsidRDefault="000B27D0" w:rsidP="000B27D0">
      <w:pPr>
        <w:spacing w:before="240" w:after="0" w:line="240" w:lineRule="auto"/>
        <w:rPr>
          <w:rFonts w:eastAsia="Times New Roman" w:cstheme="minorHAnsi"/>
          <w:lang w:eastAsia="en-GB"/>
        </w:rPr>
      </w:pPr>
      <w:r w:rsidRPr="00017EFB">
        <w:rPr>
          <w:rFonts w:eastAsia="Times New Roman" w:cstheme="minorHAnsi"/>
          <w:lang w:eastAsia="en-GB"/>
        </w:rPr>
        <w:t>This Policy will therefore set out how High Meadow Community School will manage occupational health and safety.</w:t>
      </w:r>
    </w:p>
    <w:p w:rsidR="000B27D0" w:rsidRPr="00017EFB" w:rsidRDefault="000B27D0" w:rsidP="000B27D0">
      <w:pPr>
        <w:numPr>
          <w:ilvl w:val="0"/>
          <w:numId w:val="4"/>
        </w:numPr>
        <w:spacing w:before="240" w:after="120" w:line="240" w:lineRule="auto"/>
        <w:ind w:left="357" w:hanging="357"/>
        <w:rPr>
          <w:rFonts w:eastAsia="Times New Roman" w:cstheme="minorHAnsi"/>
          <w:b/>
          <w:lang w:eastAsia="en-GB"/>
        </w:rPr>
      </w:pPr>
      <w:r w:rsidRPr="00017EFB">
        <w:rPr>
          <w:rFonts w:eastAsia="Times New Roman" w:cstheme="minorHAnsi"/>
          <w:b/>
          <w:lang w:eastAsia="en-GB"/>
        </w:rPr>
        <w:t>Statement of Intent</w:t>
      </w:r>
    </w:p>
    <w:p w:rsidR="000B27D0" w:rsidRPr="00017EFB" w:rsidRDefault="000B27D0" w:rsidP="000B27D0">
      <w:pPr>
        <w:spacing w:before="240" w:after="0" w:line="240" w:lineRule="auto"/>
        <w:rPr>
          <w:rFonts w:eastAsia="Times New Roman" w:cstheme="minorHAnsi"/>
          <w:lang w:eastAsia="en-GB"/>
        </w:rPr>
      </w:pPr>
      <w:r w:rsidRPr="00017EFB">
        <w:rPr>
          <w:rFonts w:eastAsia="Times New Roman" w:cstheme="minorHAnsi"/>
          <w:lang w:eastAsia="en-GB"/>
        </w:rPr>
        <w:t>High Meadow Community School recognises the importance of effective health and safety management and will demonstrate our commitment to health, safety, welfare, and wellbeing by recognising that effective health and safety management is equally as important as our other school objectives.  This Policy provides a practical framework for the compliance and implementation of The Health and Safety at Work etc. Act 1974 and all other relevant health and safety legislation within this school.</w:t>
      </w:r>
    </w:p>
    <w:p w:rsidR="000B27D0" w:rsidRPr="00017EFB" w:rsidRDefault="000B27D0" w:rsidP="000B27D0">
      <w:pPr>
        <w:spacing w:before="240" w:after="0" w:line="240" w:lineRule="auto"/>
        <w:rPr>
          <w:rFonts w:eastAsia="Times New Roman" w:cstheme="minorHAnsi"/>
          <w:lang w:eastAsia="en-GB"/>
        </w:rPr>
      </w:pPr>
      <w:r w:rsidRPr="00017EFB">
        <w:rPr>
          <w:rFonts w:eastAsia="Times New Roman" w:cstheme="minorHAnsi"/>
          <w:lang w:eastAsia="en-GB"/>
        </w:rPr>
        <w:t>It also demonstrates our obligation to the duty of care we owe to employees and non-employees (such as pupils, visitors, contractors, peripatetic staff and members of the public) by ensuring that our activities are undertaken in such a way as to not put them at risk.</w:t>
      </w:r>
    </w:p>
    <w:p w:rsidR="000B27D0" w:rsidRPr="00017EFB" w:rsidRDefault="000B27D0" w:rsidP="000B27D0">
      <w:pPr>
        <w:spacing w:before="240" w:after="120" w:line="240" w:lineRule="auto"/>
        <w:rPr>
          <w:rFonts w:eastAsia="Times New Roman" w:cstheme="minorHAnsi"/>
          <w:lang w:eastAsia="en-GB"/>
        </w:rPr>
      </w:pPr>
      <w:r w:rsidRPr="00017EFB">
        <w:rPr>
          <w:rFonts w:eastAsia="Times New Roman" w:cstheme="minorHAnsi"/>
          <w:lang w:eastAsia="en-GB"/>
        </w:rPr>
        <w:t>The main aim of our policy is to prevent occupational accidents, incidents and cases of work-related ill health; and to promote and implement safe systems of work, a safe working environment and a safe and healthy workforce.  This will enable High Meadow Community School to develop a positive health and safety culture through the implementation of the following objectives:</w:t>
      </w:r>
    </w:p>
    <w:p w:rsidR="000B27D0" w:rsidRPr="00017EFB" w:rsidRDefault="000B27D0" w:rsidP="000B27D0">
      <w:pPr>
        <w:numPr>
          <w:ilvl w:val="0"/>
          <w:numId w:val="3"/>
        </w:numPr>
        <w:spacing w:after="120" w:line="240" w:lineRule="auto"/>
        <w:rPr>
          <w:rFonts w:eastAsia="Times New Roman" w:cstheme="minorHAnsi"/>
          <w:lang w:eastAsia="en-GB"/>
        </w:rPr>
      </w:pPr>
      <w:r w:rsidRPr="00017EFB">
        <w:rPr>
          <w:rFonts w:eastAsia="Times New Roman" w:cstheme="minorHAnsi"/>
          <w:lang w:eastAsia="en-GB"/>
        </w:rPr>
        <w:t>Providing strong and visible leadership and management and involving employees;</w:t>
      </w:r>
    </w:p>
    <w:p w:rsidR="000B27D0" w:rsidRPr="00017EFB" w:rsidRDefault="000B27D0" w:rsidP="000B27D0">
      <w:pPr>
        <w:numPr>
          <w:ilvl w:val="0"/>
          <w:numId w:val="3"/>
        </w:numPr>
        <w:spacing w:after="120" w:line="240" w:lineRule="auto"/>
        <w:rPr>
          <w:rFonts w:eastAsia="Times New Roman" w:cstheme="minorHAnsi"/>
          <w:lang w:eastAsia="en-GB"/>
        </w:rPr>
      </w:pPr>
      <w:r w:rsidRPr="00017EFB">
        <w:rPr>
          <w:rFonts w:eastAsia="Times New Roman" w:cstheme="minorHAnsi"/>
          <w:lang w:eastAsia="en-GB"/>
        </w:rPr>
        <w:t>Having an occupational health and safety management system which sets clear health and safety standards, roles and responsibilities;</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Identifying significant risks to health, safety and wellbeing as part of our risk assessment process, and implementing adequate measures to prevent, reduce or protect against those risks;</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Promoting the principles of sensible and proportionate risk management;</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Having a competent workforce through the provision of information, instruction, training and supervision;</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Effectively communicating, consulting and cooperating with employees on all relevant health and safety matters;</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Providing a safe and healthy place to work;</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Providing access to competent health and safety advice, guidance and support;</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Requiring our contractors to cooperate with us;</w:t>
      </w:r>
    </w:p>
    <w:p w:rsidR="000B27D0" w:rsidRPr="00017EFB" w:rsidRDefault="000B27D0" w:rsidP="000B27D0">
      <w:pPr>
        <w:numPr>
          <w:ilvl w:val="0"/>
          <w:numId w:val="3"/>
        </w:numPr>
        <w:spacing w:after="120" w:line="240" w:lineRule="auto"/>
        <w:ind w:left="357" w:hanging="357"/>
        <w:rPr>
          <w:rFonts w:eastAsia="Times New Roman" w:cstheme="minorHAnsi"/>
          <w:lang w:eastAsia="en-GB"/>
        </w:rPr>
      </w:pPr>
      <w:r w:rsidRPr="00017EFB">
        <w:rPr>
          <w:rFonts w:eastAsia="Times New Roman" w:cstheme="minorHAnsi"/>
          <w:lang w:eastAsia="en-GB"/>
        </w:rPr>
        <w:t>Ensuring resources are available to ensure the successful management and implementation of health, safety and wellbeing; and</w:t>
      </w:r>
    </w:p>
    <w:p w:rsidR="000B27D0" w:rsidRPr="00017EFB" w:rsidRDefault="000B27D0" w:rsidP="000B27D0">
      <w:pPr>
        <w:numPr>
          <w:ilvl w:val="0"/>
          <w:numId w:val="3"/>
        </w:numPr>
        <w:spacing w:after="0" w:line="240" w:lineRule="auto"/>
        <w:ind w:left="357" w:hanging="357"/>
        <w:rPr>
          <w:rFonts w:eastAsia="Times New Roman" w:cstheme="minorHAnsi"/>
          <w:lang w:eastAsia="en-GB"/>
        </w:rPr>
      </w:pPr>
      <w:r w:rsidRPr="00017EFB">
        <w:rPr>
          <w:rFonts w:eastAsia="Times New Roman" w:cstheme="minorHAnsi"/>
          <w:lang w:eastAsia="en-GB"/>
        </w:rPr>
        <w:t>Making continuous improvements in health and safety performance.</w:t>
      </w:r>
    </w:p>
    <w:p w:rsidR="000B27D0" w:rsidRPr="00017EFB" w:rsidRDefault="000B27D0" w:rsidP="000B27D0">
      <w:pPr>
        <w:spacing w:after="0" w:line="240" w:lineRule="auto"/>
        <w:rPr>
          <w:rFonts w:eastAsia="Times New Roman" w:cstheme="minorHAnsi"/>
          <w:lang w:eastAsia="en-GB"/>
        </w:rPr>
      </w:pPr>
    </w:p>
    <w:p w:rsidR="000B27D0" w:rsidRPr="00017EFB" w:rsidRDefault="000B27D0" w:rsidP="000B27D0">
      <w:pPr>
        <w:spacing w:after="120" w:line="240" w:lineRule="auto"/>
        <w:rPr>
          <w:rFonts w:eastAsia="Times New Roman" w:cstheme="minorHAnsi"/>
          <w:lang w:eastAsia="en-GB"/>
        </w:rPr>
      </w:pPr>
      <w:r w:rsidRPr="00017EFB">
        <w:rPr>
          <w:rFonts w:eastAsia="Times New Roman" w:cstheme="minorHAnsi"/>
          <w:lang w:eastAsia="en-GB"/>
        </w:rPr>
        <w:t>Through this statement of intent and the implementation of our health and safety arrangements we will ensure that we are meeting the policy aims, objectives and requirements. We will actively strive for continual health and safety improvement by complying with the Policy and by working in consultation with managers, employees and other partners. We will achieve this by:</w:t>
      </w:r>
    </w:p>
    <w:p w:rsidR="000B27D0" w:rsidRPr="00017EFB" w:rsidRDefault="000B27D0" w:rsidP="000B27D0">
      <w:pPr>
        <w:numPr>
          <w:ilvl w:val="0"/>
          <w:numId w:val="2"/>
        </w:numPr>
        <w:spacing w:after="120" w:line="240" w:lineRule="auto"/>
        <w:ind w:left="357" w:hanging="357"/>
        <w:rPr>
          <w:rFonts w:eastAsia="Times New Roman" w:cstheme="minorHAnsi"/>
          <w:lang w:eastAsia="en-GB"/>
        </w:rPr>
      </w:pPr>
      <w:r w:rsidRPr="00017EFB">
        <w:rPr>
          <w:rFonts w:eastAsia="Times New Roman" w:cstheme="minorHAnsi"/>
          <w:lang w:eastAsia="en-GB"/>
        </w:rPr>
        <w:t>Considering health and safety within our school planning activities.</w:t>
      </w:r>
    </w:p>
    <w:p w:rsidR="000B27D0" w:rsidRPr="00017EFB" w:rsidRDefault="000B27D0" w:rsidP="000B27D0">
      <w:pPr>
        <w:numPr>
          <w:ilvl w:val="0"/>
          <w:numId w:val="2"/>
        </w:numPr>
        <w:spacing w:after="120" w:line="240" w:lineRule="auto"/>
        <w:ind w:left="357" w:hanging="357"/>
        <w:rPr>
          <w:rFonts w:eastAsia="Times New Roman" w:cstheme="minorHAnsi"/>
          <w:strike/>
          <w:lang w:eastAsia="en-GB"/>
        </w:rPr>
      </w:pPr>
      <w:r w:rsidRPr="00017EFB">
        <w:rPr>
          <w:rFonts w:eastAsia="Times New Roman" w:cstheme="minorHAnsi"/>
          <w:lang w:eastAsia="en-GB"/>
        </w:rPr>
        <w:t>Establishing a proactive and positive health and safety culture.</w:t>
      </w:r>
    </w:p>
    <w:p w:rsidR="000B27D0" w:rsidRPr="00017EFB" w:rsidRDefault="000B27D0" w:rsidP="000B27D0">
      <w:pPr>
        <w:numPr>
          <w:ilvl w:val="0"/>
          <w:numId w:val="2"/>
        </w:numPr>
        <w:spacing w:after="120" w:line="240" w:lineRule="auto"/>
        <w:ind w:left="357" w:hanging="357"/>
        <w:rPr>
          <w:rFonts w:eastAsia="Times New Roman" w:cstheme="minorHAnsi"/>
          <w:strike/>
          <w:lang w:eastAsia="en-GB"/>
        </w:rPr>
      </w:pPr>
      <w:r w:rsidRPr="00017EFB">
        <w:rPr>
          <w:rFonts w:eastAsia="Times New Roman" w:cstheme="minorHAnsi"/>
          <w:lang w:eastAsia="en-GB"/>
        </w:rPr>
        <w:t>Encouraging ownership and responsibility at all levels.</w:t>
      </w:r>
    </w:p>
    <w:p w:rsidR="000B27D0" w:rsidRPr="00017EFB" w:rsidRDefault="000B27D0" w:rsidP="000B27D0">
      <w:pPr>
        <w:numPr>
          <w:ilvl w:val="0"/>
          <w:numId w:val="2"/>
        </w:numPr>
        <w:spacing w:after="120" w:line="240" w:lineRule="auto"/>
        <w:ind w:left="357" w:hanging="357"/>
        <w:rPr>
          <w:rFonts w:eastAsia="Times New Roman" w:cstheme="minorHAnsi"/>
          <w:lang w:eastAsia="en-GB"/>
        </w:rPr>
      </w:pPr>
      <w:r w:rsidRPr="00017EFB">
        <w:rPr>
          <w:rFonts w:eastAsia="Times New Roman" w:cstheme="minorHAnsi"/>
          <w:lang w:eastAsia="en-GB"/>
        </w:rPr>
        <w:t>Ensuring that the</w:t>
      </w:r>
      <w:r w:rsidRPr="00017EFB">
        <w:rPr>
          <w:rFonts w:eastAsia="Times New Roman" w:cstheme="minorHAnsi"/>
          <w:color w:val="FF0000"/>
          <w:lang w:eastAsia="en-GB"/>
        </w:rPr>
        <w:t xml:space="preserve"> </w:t>
      </w:r>
      <w:r w:rsidRPr="00017EFB">
        <w:rPr>
          <w:rFonts w:eastAsia="Times New Roman" w:cstheme="minorHAnsi"/>
          <w:lang w:eastAsia="en-GB"/>
        </w:rPr>
        <w:t>health and safety related policies are complied with by having school</w:t>
      </w:r>
      <w:r w:rsidRPr="00017EFB">
        <w:rPr>
          <w:rFonts w:eastAsia="Times New Roman" w:cstheme="minorHAnsi"/>
          <w:bCs/>
          <w:lang w:eastAsia="en-GB"/>
        </w:rPr>
        <w:t>,</w:t>
      </w:r>
      <w:r w:rsidRPr="00017EFB">
        <w:rPr>
          <w:rFonts w:eastAsia="Times New Roman" w:cstheme="minorHAnsi"/>
          <w:lang w:eastAsia="en-GB"/>
        </w:rPr>
        <w:t xml:space="preserve"> documents, safe systems of work and arrangements that ensure the implementation of health and safety locally.</w:t>
      </w:r>
    </w:p>
    <w:p w:rsidR="000B27D0" w:rsidRPr="00017EFB" w:rsidRDefault="000B27D0" w:rsidP="000B27D0">
      <w:pPr>
        <w:numPr>
          <w:ilvl w:val="0"/>
          <w:numId w:val="2"/>
        </w:numPr>
        <w:spacing w:after="120" w:line="240" w:lineRule="auto"/>
        <w:ind w:left="357" w:hanging="357"/>
        <w:rPr>
          <w:rFonts w:eastAsia="Times New Roman" w:cstheme="minorHAnsi"/>
          <w:lang w:eastAsia="en-GB"/>
        </w:rPr>
      </w:pPr>
      <w:r w:rsidRPr="00017EFB">
        <w:rPr>
          <w:rFonts w:eastAsia="Times New Roman" w:cstheme="minorHAnsi"/>
          <w:lang w:eastAsia="en-GB"/>
        </w:rPr>
        <w:t>Identifying, assessing and eliminating, reducing or managing the risks that arise out of activities, processes or operations through the risk assessment process.</w:t>
      </w:r>
    </w:p>
    <w:p w:rsidR="000B27D0" w:rsidRPr="00017EFB" w:rsidRDefault="000B27D0" w:rsidP="000B27D0">
      <w:pPr>
        <w:numPr>
          <w:ilvl w:val="0"/>
          <w:numId w:val="2"/>
        </w:numPr>
        <w:spacing w:after="120" w:line="240" w:lineRule="auto"/>
        <w:ind w:left="357" w:hanging="357"/>
        <w:rPr>
          <w:rFonts w:eastAsia="Times New Roman" w:cstheme="minorHAnsi"/>
          <w:strike/>
          <w:lang w:eastAsia="en-GB"/>
        </w:rPr>
      </w:pPr>
      <w:r w:rsidRPr="00017EFB">
        <w:rPr>
          <w:rFonts w:eastAsia="Times New Roman" w:cstheme="minorHAnsi"/>
          <w:lang w:eastAsia="en-GB"/>
        </w:rPr>
        <w:t>Monitoring our school health and safety performance by reviewing arrangements and analysing accident trends to identify areas for improvement.</w:t>
      </w:r>
    </w:p>
    <w:p w:rsidR="000B27D0" w:rsidRPr="00017EFB" w:rsidRDefault="000B27D0" w:rsidP="000B27D0">
      <w:pPr>
        <w:numPr>
          <w:ilvl w:val="0"/>
          <w:numId w:val="2"/>
        </w:numPr>
        <w:spacing w:after="120" w:line="240" w:lineRule="auto"/>
        <w:ind w:left="357" w:hanging="357"/>
        <w:rPr>
          <w:rFonts w:eastAsia="Times New Roman" w:cstheme="minorHAnsi"/>
          <w:lang w:eastAsia="en-GB"/>
        </w:rPr>
      </w:pPr>
      <w:r w:rsidRPr="00017EFB">
        <w:rPr>
          <w:rFonts w:eastAsia="Times New Roman" w:cstheme="minorHAnsi"/>
          <w:lang w:eastAsia="en-GB"/>
        </w:rPr>
        <w:t xml:space="preserve">Ensuring that health and safety is considered as part of our performance management, employee appraisal and supervision process. </w:t>
      </w:r>
    </w:p>
    <w:p w:rsidR="000B27D0" w:rsidRPr="00017EFB" w:rsidRDefault="000B27D0" w:rsidP="000B27D0">
      <w:pPr>
        <w:numPr>
          <w:ilvl w:val="0"/>
          <w:numId w:val="2"/>
        </w:numPr>
        <w:spacing w:after="120" w:line="240" w:lineRule="auto"/>
        <w:ind w:left="357" w:hanging="357"/>
        <w:rPr>
          <w:rFonts w:eastAsia="Times New Roman" w:cstheme="minorHAnsi"/>
          <w:lang w:eastAsia="en-GB"/>
        </w:rPr>
      </w:pPr>
      <w:r w:rsidRPr="00017EFB">
        <w:rPr>
          <w:rFonts w:eastAsia="Times New Roman" w:cstheme="minorHAnsi"/>
          <w:lang w:eastAsia="en-GB"/>
        </w:rPr>
        <w:t>Ensuring that health and safety is included as a standing agenda item at all staff meetings.</w:t>
      </w:r>
    </w:p>
    <w:p w:rsidR="000B27D0" w:rsidRPr="00017EFB" w:rsidRDefault="000B27D0" w:rsidP="000B27D0">
      <w:pPr>
        <w:numPr>
          <w:ilvl w:val="0"/>
          <w:numId w:val="2"/>
        </w:numPr>
        <w:spacing w:after="0" w:line="240" w:lineRule="auto"/>
        <w:ind w:left="357" w:hanging="357"/>
        <w:rPr>
          <w:rFonts w:eastAsia="Times New Roman" w:cstheme="minorHAnsi"/>
          <w:lang w:eastAsia="en-GB"/>
        </w:rPr>
      </w:pPr>
      <w:r w:rsidRPr="00017EFB">
        <w:rPr>
          <w:rFonts w:eastAsia="Times New Roman" w:cstheme="minorHAnsi"/>
          <w:lang w:eastAsia="en-GB"/>
        </w:rPr>
        <w:t>Ensuring that all employees within the school are made aware of this Statement of Intent and our arrangements.</w:t>
      </w:r>
    </w:p>
    <w:p w:rsidR="000B27D0" w:rsidRPr="00017EFB" w:rsidRDefault="000B27D0" w:rsidP="000B27D0">
      <w:pPr>
        <w:spacing w:after="0" w:line="240" w:lineRule="auto"/>
        <w:rPr>
          <w:rFonts w:eastAsia="Times New Roman" w:cstheme="minorHAnsi"/>
          <w:lang w:eastAsia="en-GB"/>
        </w:rPr>
      </w:pPr>
    </w:p>
    <w:p w:rsidR="000B27D0" w:rsidRPr="00017EFB" w:rsidRDefault="000B27D0" w:rsidP="000B27D0">
      <w:pPr>
        <w:numPr>
          <w:ilvl w:val="0"/>
          <w:numId w:val="4"/>
        </w:numPr>
        <w:spacing w:after="120" w:line="240" w:lineRule="auto"/>
        <w:ind w:left="357" w:hanging="357"/>
        <w:rPr>
          <w:rFonts w:eastAsia="Times New Roman" w:cstheme="minorHAnsi"/>
          <w:b/>
          <w:lang w:eastAsia="en-GB"/>
        </w:rPr>
      </w:pPr>
      <w:r w:rsidRPr="00017EFB">
        <w:rPr>
          <w:rFonts w:eastAsia="Times New Roman" w:cstheme="minorHAnsi"/>
          <w:b/>
          <w:lang w:eastAsia="en-GB"/>
        </w:rPr>
        <w:t xml:space="preserve">Organisation </w:t>
      </w:r>
    </w:p>
    <w:p w:rsidR="000B27D0" w:rsidRPr="00017EFB" w:rsidRDefault="000B27D0" w:rsidP="000B27D0">
      <w:pPr>
        <w:spacing w:after="0" w:line="240" w:lineRule="auto"/>
        <w:rPr>
          <w:rFonts w:eastAsia="Times New Roman" w:cstheme="minorHAnsi"/>
          <w:lang w:eastAsia="en-GB"/>
        </w:rPr>
      </w:pPr>
      <w:r w:rsidRPr="00017EFB">
        <w:rPr>
          <w:rFonts w:eastAsia="Times New Roman" w:cstheme="minorHAnsi"/>
          <w:lang w:eastAsia="en-GB"/>
        </w:rPr>
        <w:t>This Policy formulates our school occupational health and safety management system.  It outlines how we will plan, organise/arrange, implement, monitor/review and audit for health and safety.  Whereby, legal compliance is the minimum standard High Meadow Community School wishes to achieve.  Our health and safety management framework will strive for higher standards (good practice) where possible so that continuous improvement can be achieved.</w:t>
      </w:r>
    </w:p>
    <w:p w:rsidR="000B27D0" w:rsidRPr="00017EFB" w:rsidRDefault="000B27D0" w:rsidP="000B27D0">
      <w:pPr>
        <w:spacing w:before="240" w:after="0" w:line="240" w:lineRule="auto"/>
        <w:ind w:left="2880" w:hanging="2880"/>
        <w:rPr>
          <w:rFonts w:eastAsia="Times New Roman" w:cstheme="minorHAnsi"/>
          <w:b/>
          <w:lang w:eastAsia="en-GB"/>
        </w:rPr>
      </w:pPr>
      <w:r w:rsidRPr="00017EFB">
        <w:rPr>
          <w:rFonts w:eastAsia="Times New Roman" w:cstheme="minorHAnsi"/>
          <w:b/>
          <w:lang w:eastAsia="en-GB"/>
        </w:rPr>
        <w:t>2.1 Health &amp; Safety Roles and Responsibilities</w:t>
      </w:r>
    </w:p>
    <w:p w:rsidR="000B27D0" w:rsidRPr="00017EFB" w:rsidRDefault="000B27D0" w:rsidP="000B27D0">
      <w:pPr>
        <w:autoSpaceDE w:val="0"/>
        <w:autoSpaceDN w:val="0"/>
        <w:adjustRightInd w:val="0"/>
        <w:spacing w:after="0" w:line="240" w:lineRule="auto"/>
        <w:rPr>
          <w:rFonts w:eastAsia="Times New Roman" w:cstheme="minorHAnsi"/>
          <w:lang w:eastAsia="en-GB"/>
        </w:rPr>
      </w:pPr>
      <w:r w:rsidRPr="00017EFB">
        <w:rPr>
          <w:rFonts w:eastAsia="Times New Roman" w:cstheme="minorHAnsi"/>
          <w:lang w:eastAsia="en-GB"/>
        </w:rPr>
        <w:t>The Health and Safety at Work Act 1974 and accompanying legislation states that employers, persons in charge of premises and employees all have specific health and safety duties and responsibilities. This section details these specific health and safety roles and responsibilities and assigns them to the appropriate posts and functions.</w:t>
      </w:r>
    </w:p>
    <w:p w:rsidR="000B27D0" w:rsidRPr="00017EFB" w:rsidRDefault="000B27D0" w:rsidP="000B27D0">
      <w:pPr>
        <w:spacing w:before="240" w:after="240" w:line="240" w:lineRule="auto"/>
        <w:rPr>
          <w:rFonts w:eastAsia="Times New Roman" w:cstheme="minorHAnsi"/>
          <w:iCs/>
        </w:rPr>
      </w:pPr>
      <w:r w:rsidRPr="00017EFB">
        <w:rPr>
          <w:rFonts w:eastAsia="Times New Roman" w:cstheme="minorHAnsi"/>
          <w:iCs/>
        </w:rPr>
        <w:t>Successful health and safety management depends on a systematic approach throughout the school so that health and safety become fully integrated with all other aspects of school management. A proactive health and safety culture will require strategic leadership from the Governing Body and Headteacher with support from all staff.</w:t>
      </w:r>
    </w:p>
    <w:p w:rsidR="000B27D0" w:rsidRPr="00017EFB" w:rsidRDefault="000B27D0" w:rsidP="000B27D0">
      <w:pPr>
        <w:spacing w:after="0" w:line="240" w:lineRule="auto"/>
        <w:rPr>
          <w:rFonts w:eastAsia="Times New Roman" w:cstheme="minorHAnsi"/>
          <w:b/>
          <w:iCs/>
        </w:rPr>
      </w:pPr>
      <w:r w:rsidRPr="00017EFB">
        <w:rPr>
          <w:rFonts w:eastAsia="Times New Roman" w:cstheme="minorHAnsi"/>
          <w:b/>
          <w:iCs/>
        </w:rPr>
        <w:t>2.2 Chair of Governors and Governing Body</w:t>
      </w:r>
    </w:p>
    <w:p w:rsidR="000B27D0" w:rsidRPr="00017EFB" w:rsidRDefault="000B27D0" w:rsidP="000B27D0">
      <w:pPr>
        <w:spacing w:after="120" w:line="240" w:lineRule="auto"/>
        <w:rPr>
          <w:rFonts w:eastAsia="Times New Roman" w:cstheme="minorHAnsi"/>
          <w:iCs/>
        </w:rPr>
      </w:pPr>
      <w:r w:rsidRPr="00017EFB">
        <w:rPr>
          <w:rFonts w:eastAsia="Times New Roman" w:cstheme="minorHAnsi"/>
          <w:iCs/>
        </w:rPr>
        <w:t>The Chair of Governors and Governing Body has overall responsibility throughout the school for:</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 xml:space="preserve">Implementing and achieving the objectives of the health and safety policy. </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The preservation, development, promotion and maintenance of the school’s health and safety management system.</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 xml:space="preserve">Ensuring health and safety matters receive appropriate priority and are considered within the school’s </w:t>
      </w:r>
      <w:proofErr w:type="gramStart"/>
      <w:r w:rsidRPr="00017EFB">
        <w:rPr>
          <w:rFonts w:eastAsia="Times New Roman" w:cstheme="minorHAnsi"/>
          <w:iCs/>
        </w:rPr>
        <w:t>decision making</w:t>
      </w:r>
      <w:proofErr w:type="gramEnd"/>
      <w:r w:rsidRPr="00017EFB">
        <w:rPr>
          <w:rFonts w:eastAsia="Times New Roman" w:cstheme="minorHAnsi"/>
          <w:iCs/>
        </w:rPr>
        <w:t xml:space="preserve"> process.</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Having awareness and maintaining attention on the significant health and safety issues.</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Ensuring the school has appointed competent people to provide health and safety assistance/advice to assist with the implementation of relevant health and safety measures to meet legal requirements.</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Applying health and safety legislation and making decisions that conform to legislation and this policy.</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Promoting a positive health and safety culture.</w:t>
      </w:r>
    </w:p>
    <w:p w:rsidR="000B27D0" w:rsidRPr="00017EFB" w:rsidRDefault="000B27D0" w:rsidP="000B27D0">
      <w:pPr>
        <w:numPr>
          <w:ilvl w:val="0"/>
          <w:numId w:val="5"/>
        </w:numPr>
        <w:spacing w:after="120" w:line="240" w:lineRule="auto"/>
        <w:rPr>
          <w:rFonts w:eastAsia="Times New Roman" w:cstheme="minorHAnsi"/>
          <w:iCs/>
        </w:rPr>
      </w:pPr>
      <w:r w:rsidRPr="00017EFB">
        <w:rPr>
          <w:rFonts w:eastAsia="Times New Roman" w:cstheme="minorHAnsi"/>
          <w:iCs/>
        </w:rPr>
        <w:t>Ensuring adequate resources are made available to implement successful health and safety management and to conform to all relevant health and safety statutes.</w:t>
      </w:r>
    </w:p>
    <w:p w:rsidR="000B27D0" w:rsidRPr="00017EFB" w:rsidRDefault="000B27D0" w:rsidP="000B27D0">
      <w:pPr>
        <w:numPr>
          <w:ilvl w:val="0"/>
          <w:numId w:val="5"/>
        </w:numPr>
        <w:spacing w:after="240" w:line="240" w:lineRule="auto"/>
        <w:rPr>
          <w:rFonts w:eastAsia="Times New Roman" w:cstheme="minorHAnsi"/>
          <w:iCs/>
        </w:rPr>
      </w:pPr>
      <w:r w:rsidRPr="00017EFB">
        <w:rPr>
          <w:rFonts w:eastAsia="Times New Roman" w:cstheme="minorHAnsi"/>
          <w:iCs/>
        </w:rPr>
        <w:t>Ensuring health and safety matters will be considered and accounted for when making organisational decisions.</w:t>
      </w:r>
    </w:p>
    <w:p w:rsidR="000B27D0" w:rsidRPr="00017EFB" w:rsidRDefault="000B27D0" w:rsidP="000B27D0">
      <w:pPr>
        <w:spacing w:after="0" w:line="240" w:lineRule="auto"/>
        <w:rPr>
          <w:rFonts w:eastAsia="Times New Roman" w:cstheme="minorHAnsi"/>
          <w:b/>
          <w:bCs/>
          <w:iCs/>
        </w:rPr>
      </w:pPr>
      <w:r w:rsidRPr="00017EFB">
        <w:rPr>
          <w:rFonts w:eastAsia="Times New Roman" w:cstheme="minorHAnsi"/>
          <w:iCs/>
        </w:rPr>
        <w:t>The Governing Body will delegate much of the day-to-day health and safety monitoring, reviewing and auditing of health and safety to the Headteacher.</w:t>
      </w:r>
    </w:p>
    <w:p w:rsidR="00017EFB" w:rsidRDefault="00017EFB" w:rsidP="00017EFB">
      <w:pPr>
        <w:spacing w:after="0" w:line="240" w:lineRule="auto"/>
        <w:rPr>
          <w:rFonts w:eastAsia="Times New Roman" w:cstheme="minorHAnsi"/>
          <w:b/>
          <w:bCs/>
          <w:i/>
          <w:color w:val="FF0000"/>
          <w:lang w:eastAsia="en-GB"/>
        </w:rPr>
      </w:pPr>
    </w:p>
    <w:p w:rsidR="000B27D0" w:rsidRPr="00017EFB" w:rsidRDefault="000B27D0" w:rsidP="00017EFB">
      <w:pPr>
        <w:spacing w:after="0" w:line="240" w:lineRule="auto"/>
        <w:rPr>
          <w:rFonts w:eastAsia="Times New Roman" w:cstheme="minorHAnsi"/>
          <w:b/>
          <w:bCs/>
          <w:iCs/>
          <w:color w:val="FF0000"/>
          <w:highlight w:val="green"/>
        </w:rPr>
      </w:pPr>
      <w:r w:rsidRPr="00017EFB">
        <w:rPr>
          <w:rFonts w:eastAsia="Times New Roman" w:cstheme="minorHAnsi"/>
          <w:b/>
          <w:bCs/>
          <w:iCs/>
        </w:rPr>
        <w:t xml:space="preserve">2.3 Headteacher </w:t>
      </w:r>
    </w:p>
    <w:p w:rsidR="000B27D0" w:rsidRPr="00017EFB" w:rsidRDefault="000B27D0" w:rsidP="000B27D0">
      <w:pPr>
        <w:autoSpaceDE w:val="0"/>
        <w:autoSpaceDN w:val="0"/>
        <w:adjustRightInd w:val="0"/>
        <w:spacing w:before="240" w:after="0" w:line="240" w:lineRule="auto"/>
        <w:rPr>
          <w:rFonts w:eastAsia="Times New Roman" w:cstheme="minorHAnsi"/>
          <w:color w:val="000000"/>
          <w:lang w:eastAsia="en-GB"/>
        </w:rPr>
      </w:pPr>
      <w:r w:rsidRPr="00017EFB">
        <w:rPr>
          <w:rFonts w:eastAsia="Times New Roman" w:cstheme="minorHAnsi"/>
          <w:color w:val="000000"/>
          <w:lang w:eastAsia="en-GB"/>
        </w:rPr>
        <w:t xml:space="preserve">The </w:t>
      </w:r>
      <w:r w:rsidRPr="00017EFB">
        <w:rPr>
          <w:rFonts w:eastAsia="Times New Roman" w:cstheme="minorHAnsi"/>
          <w:lang w:eastAsia="en-GB"/>
        </w:rPr>
        <w:t>Headteacher has been appointed by the Governing Body as the ‘</w:t>
      </w:r>
      <w:r w:rsidRPr="00017EFB">
        <w:rPr>
          <w:rFonts w:eastAsia="Times New Roman" w:cstheme="minorHAnsi"/>
          <w:b/>
          <w:lang w:eastAsia="en-GB"/>
        </w:rPr>
        <w:t>Responsible Person’</w:t>
      </w:r>
      <w:r w:rsidRPr="00017EFB">
        <w:rPr>
          <w:rFonts w:eastAsia="Times New Roman" w:cstheme="minorHAnsi"/>
          <w:lang w:eastAsia="en-GB"/>
        </w:rPr>
        <w:t xml:space="preserve"> for health and </w:t>
      </w:r>
      <w:r w:rsidRPr="00017EFB">
        <w:rPr>
          <w:rFonts w:eastAsia="Times New Roman" w:cstheme="minorHAnsi"/>
          <w:color w:val="000000"/>
          <w:lang w:eastAsia="en-GB"/>
        </w:rPr>
        <w:t xml:space="preserve">safety within the school. </w:t>
      </w:r>
    </w:p>
    <w:p w:rsidR="000B27D0" w:rsidRPr="00017EFB" w:rsidRDefault="000B27D0" w:rsidP="000B27D0">
      <w:pPr>
        <w:autoSpaceDE w:val="0"/>
        <w:autoSpaceDN w:val="0"/>
        <w:adjustRightInd w:val="0"/>
        <w:spacing w:before="240" w:after="0" w:line="240" w:lineRule="auto"/>
        <w:rPr>
          <w:rFonts w:eastAsia="Times New Roman" w:cstheme="minorHAnsi"/>
          <w:lang w:eastAsia="en-GB"/>
        </w:rPr>
      </w:pPr>
      <w:r w:rsidRPr="00017EFB">
        <w:rPr>
          <w:rFonts w:eastAsia="Times New Roman" w:cstheme="minorHAnsi"/>
          <w:lang w:eastAsia="en-GB"/>
        </w:rPr>
        <w:t>The Headteacher</w:t>
      </w:r>
      <w:r w:rsidRPr="00017EFB">
        <w:rPr>
          <w:rFonts w:eastAsia="Times New Roman" w:cstheme="minorHAnsi"/>
          <w:color w:val="FF0000"/>
          <w:lang w:eastAsia="en-GB"/>
        </w:rPr>
        <w:t xml:space="preserve"> </w:t>
      </w:r>
      <w:r w:rsidRPr="00017EFB">
        <w:rPr>
          <w:rFonts w:eastAsia="Times New Roman" w:cstheme="minorHAnsi"/>
          <w:lang w:eastAsia="en-GB"/>
        </w:rPr>
        <w:t>has overall accountability and responsibility for ensuring effective health and safety within the school, and must ensure that all employees are aware of, and are held accountable for, the specific application of their health and safety duties to employees and any other person.</w:t>
      </w:r>
    </w:p>
    <w:p w:rsidR="000B27D0" w:rsidRPr="00017EFB" w:rsidRDefault="000B27D0" w:rsidP="000B27D0">
      <w:pPr>
        <w:autoSpaceDE w:val="0"/>
        <w:autoSpaceDN w:val="0"/>
        <w:adjustRightInd w:val="0"/>
        <w:spacing w:before="240" w:after="0" w:line="240" w:lineRule="auto"/>
        <w:rPr>
          <w:rFonts w:eastAsia="Times New Roman" w:cstheme="minorHAnsi"/>
          <w:lang w:eastAsia="en-GB"/>
        </w:rPr>
      </w:pPr>
      <w:r w:rsidRPr="00017EFB">
        <w:rPr>
          <w:rFonts w:eastAsia="Times New Roman" w:cstheme="minorHAnsi"/>
          <w:lang w:eastAsia="en-GB"/>
        </w:rPr>
        <w:t>The Headteacher may choose to delegate responsibilities to specific employees; however, they must ensure that those nominated are competent and understand and accept the responsibilities being delegated to them. The Headteacher will remain accountable for those activities.</w:t>
      </w:r>
    </w:p>
    <w:p w:rsidR="000B27D0" w:rsidRPr="00017EFB" w:rsidRDefault="000B27D0" w:rsidP="000B27D0">
      <w:pPr>
        <w:autoSpaceDE w:val="0"/>
        <w:autoSpaceDN w:val="0"/>
        <w:adjustRightInd w:val="0"/>
        <w:spacing w:before="240" w:after="0" w:line="240" w:lineRule="auto"/>
        <w:rPr>
          <w:rFonts w:eastAsia="Times New Roman" w:cstheme="minorHAnsi"/>
          <w:lang w:eastAsia="en-GB"/>
        </w:rPr>
      </w:pPr>
      <w:r w:rsidRPr="00017EFB">
        <w:rPr>
          <w:rFonts w:eastAsia="Times New Roman" w:cstheme="minorHAnsi"/>
          <w:lang w:eastAsia="en-GB"/>
        </w:rPr>
        <w:t>Where the Headteacher has chosen to delegate their operational responsibilities to other members of senior management/leadership; the Headteacher must ensure that those nominated are competent and understand and accept their delegated responsibilities.</w:t>
      </w:r>
    </w:p>
    <w:p w:rsidR="000B27D0" w:rsidRPr="00017EFB" w:rsidRDefault="000B27D0" w:rsidP="000B27D0">
      <w:pPr>
        <w:autoSpaceDE w:val="0"/>
        <w:autoSpaceDN w:val="0"/>
        <w:adjustRightInd w:val="0"/>
        <w:spacing w:before="240" w:after="0" w:line="240" w:lineRule="auto"/>
        <w:rPr>
          <w:rFonts w:eastAsia="Times New Roman" w:cstheme="minorHAnsi"/>
          <w:lang w:eastAsia="en-GB"/>
        </w:rPr>
      </w:pPr>
      <w:r w:rsidRPr="00017EFB">
        <w:rPr>
          <w:rFonts w:eastAsia="Times New Roman" w:cstheme="minorHAnsi"/>
          <w:lang w:eastAsia="en-GB"/>
        </w:rPr>
        <w:t>The Headteacher will:</w:t>
      </w:r>
    </w:p>
    <w:p w:rsidR="000B27D0" w:rsidRPr="00017EFB" w:rsidRDefault="000B27D0" w:rsidP="000B27D0">
      <w:pPr>
        <w:numPr>
          <w:ilvl w:val="0"/>
          <w:numId w:val="6"/>
        </w:numPr>
        <w:autoSpaceDE w:val="0"/>
        <w:autoSpaceDN w:val="0"/>
        <w:adjustRightInd w:val="0"/>
        <w:spacing w:after="120" w:line="240" w:lineRule="auto"/>
        <w:ind w:left="357" w:hanging="357"/>
        <w:rPr>
          <w:rFonts w:eastAsia="Times New Roman" w:cstheme="minorHAnsi"/>
          <w:lang w:eastAsia="en-GB"/>
        </w:rPr>
      </w:pPr>
      <w:r w:rsidRPr="00017EFB">
        <w:rPr>
          <w:rFonts w:eastAsia="Times New Roman" w:cstheme="minorHAnsi"/>
          <w:lang w:eastAsia="en-GB"/>
        </w:rPr>
        <w:t>Demonstrate visible management commitment to health and safety and lead by example.</w:t>
      </w:r>
    </w:p>
    <w:p w:rsidR="000B27D0" w:rsidRPr="00017EFB" w:rsidRDefault="000B27D0" w:rsidP="000B27D0">
      <w:pPr>
        <w:numPr>
          <w:ilvl w:val="0"/>
          <w:numId w:val="6"/>
        </w:numPr>
        <w:autoSpaceDE w:val="0"/>
        <w:autoSpaceDN w:val="0"/>
        <w:adjustRightInd w:val="0"/>
        <w:spacing w:after="120" w:line="240" w:lineRule="auto"/>
        <w:ind w:left="357" w:hanging="357"/>
        <w:rPr>
          <w:rFonts w:eastAsia="Times New Roman" w:cstheme="minorHAnsi"/>
          <w:lang w:eastAsia="en-GB"/>
        </w:rPr>
      </w:pPr>
      <w:r w:rsidRPr="00017EFB">
        <w:rPr>
          <w:rFonts w:eastAsia="Times New Roman" w:cstheme="minorHAnsi"/>
          <w:lang w:eastAsia="en-GB"/>
        </w:rPr>
        <w:t>Strive for continuous improvements and promote a positive health and safety culture.</w:t>
      </w:r>
    </w:p>
    <w:p w:rsidR="000B27D0" w:rsidRPr="00017EFB" w:rsidRDefault="000B27D0" w:rsidP="000B27D0">
      <w:pPr>
        <w:numPr>
          <w:ilvl w:val="0"/>
          <w:numId w:val="6"/>
        </w:numPr>
        <w:autoSpaceDE w:val="0"/>
        <w:autoSpaceDN w:val="0"/>
        <w:adjustRightInd w:val="0"/>
        <w:spacing w:after="120" w:line="240" w:lineRule="auto"/>
        <w:ind w:left="357" w:hanging="357"/>
        <w:rPr>
          <w:rFonts w:eastAsia="Times New Roman" w:cstheme="minorHAnsi"/>
          <w:lang w:eastAsia="en-GB"/>
        </w:rPr>
      </w:pPr>
      <w:r w:rsidRPr="00017EFB">
        <w:rPr>
          <w:rFonts w:eastAsia="Times New Roman" w:cstheme="minorHAnsi"/>
          <w:lang w:eastAsia="en-GB"/>
        </w:rPr>
        <w:t>P</w:t>
      </w:r>
      <w:r w:rsidRPr="00017EFB">
        <w:rPr>
          <w:rFonts w:eastAsia="Times New Roman" w:cstheme="minorHAnsi"/>
          <w:color w:val="000000"/>
          <w:lang w:eastAsia="en-GB"/>
        </w:rPr>
        <w:t xml:space="preserve">romote the adequate and proper consideration of health and safety to </w:t>
      </w:r>
      <w:r w:rsidRPr="00017EFB">
        <w:rPr>
          <w:rFonts w:eastAsia="Times New Roman" w:cstheme="minorHAnsi"/>
          <w:lang w:eastAsia="en-GB"/>
        </w:rPr>
        <w:t>all employees within the school.</w:t>
      </w:r>
    </w:p>
    <w:p w:rsidR="000B27D0" w:rsidRPr="00017EFB" w:rsidRDefault="000B27D0" w:rsidP="000B27D0">
      <w:pPr>
        <w:numPr>
          <w:ilvl w:val="0"/>
          <w:numId w:val="6"/>
        </w:numPr>
        <w:autoSpaceDE w:val="0"/>
        <w:autoSpaceDN w:val="0"/>
        <w:adjustRightInd w:val="0"/>
        <w:spacing w:after="120" w:line="240" w:lineRule="auto"/>
        <w:ind w:left="357" w:hanging="357"/>
        <w:rPr>
          <w:rFonts w:eastAsia="Times New Roman" w:cstheme="minorHAnsi"/>
          <w:lang w:eastAsia="en-GB"/>
        </w:rPr>
      </w:pPr>
      <w:r w:rsidRPr="00017EFB">
        <w:rPr>
          <w:rFonts w:eastAsia="Times New Roman" w:cstheme="minorHAnsi"/>
          <w:lang w:eastAsia="en-GB"/>
        </w:rPr>
        <w:t>Attend, as directed or required, appropriate health and safety management/leadership training and subsequent refresher training.</w:t>
      </w:r>
    </w:p>
    <w:p w:rsidR="000B27D0" w:rsidRPr="00017EFB" w:rsidRDefault="000B27D0" w:rsidP="000B27D0">
      <w:pPr>
        <w:numPr>
          <w:ilvl w:val="0"/>
          <w:numId w:val="6"/>
        </w:numPr>
        <w:autoSpaceDE w:val="0"/>
        <w:autoSpaceDN w:val="0"/>
        <w:adjustRightInd w:val="0"/>
        <w:spacing w:after="0" w:line="240" w:lineRule="auto"/>
        <w:rPr>
          <w:rFonts w:eastAsia="Times New Roman" w:cstheme="minorHAnsi"/>
          <w:lang w:eastAsia="en-GB"/>
        </w:rPr>
      </w:pPr>
      <w:r w:rsidRPr="00017EFB">
        <w:rPr>
          <w:rFonts w:eastAsia="Times New Roman" w:cstheme="minorHAnsi"/>
          <w:color w:val="000000"/>
          <w:lang w:eastAsia="en-GB"/>
        </w:rPr>
        <w:t xml:space="preserve">Present a report to the </w:t>
      </w:r>
      <w:r w:rsidRPr="00017EFB">
        <w:rPr>
          <w:rFonts w:eastAsia="Times New Roman" w:cstheme="minorHAnsi"/>
          <w:lang w:eastAsia="en-GB"/>
        </w:rPr>
        <w:t xml:space="preserve">Governing Body each term </w:t>
      </w:r>
      <w:r w:rsidRPr="00017EFB">
        <w:rPr>
          <w:rFonts w:eastAsia="Times New Roman" w:cstheme="minorHAnsi"/>
          <w:color w:val="000000"/>
          <w:lang w:eastAsia="en-GB"/>
        </w:rPr>
        <w:t>on the health and safety performance of the school, which will include:</w:t>
      </w:r>
    </w:p>
    <w:p w:rsidR="000B27D0" w:rsidRPr="00017EFB" w:rsidRDefault="000B27D0" w:rsidP="000B27D0">
      <w:pPr>
        <w:numPr>
          <w:ilvl w:val="0"/>
          <w:numId w:val="1"/>
        </w:numPr>
        <w:tabs>
          <w:tab w:val="num" w:pos="1080"/>
        </w:tabs>
        <w:spacing w:after="0" w:line="240" w:lineRule="auto"/>
        <w:ind w:left="1080"/>
        <w:rPr>
          <w:rFonts w:eastAsia="Times New Roman" w:cstheme="minorHAnsi"/>
          <w:iCs/>
        </w:rPr>
      </w:pPr>
      <w:r w:rsidRPr="00017EFB">
        <w:rPr>
          <w:rFonts w:eastAsia="Times New Roman" w:cstheme="minorHAnsi"/>
          <w:iCs/>
        </w:rPr>
        <w:t>Accident statistics</w:t>
      </w:r>
    </w:p>
    <w:p w:rsidR="000B27D0" w:rsidRPr="00017EFB" w:rsidRDefault="000B27D0" w:rsidP="000B27D0">
      <w:pPr>
        <w:numPr>
          <w:ilvl w:val="0"/>
          <w:numId w:val="1"/>
        </w:numPr>
        <w:spacing w:after="0" w:line="240" w:lineRule="auto"/>
        <w:ind w:left="1080"/>
        <w:rPr>
          <w:rFonts w:eastAsia="Times New Roman" w:cstheme="minorHAnsi"/>
          <w:iCs/>
        </w:rPr>
      </w:pPr>
      <w:r w:rsidRPr="00017EFB">
        <w:rPr>
          <w:rFonts w:eastAsia="Times New Roman" w:cstheme="minorHAnsi"/>
          <w:iCs/>
        </w:rPr>
        <w:t>Setting performance related targets and objectives</w:t>
      </w:r>
    </w:p>
    <w:p w:rsidR="000B27D0" w:rsidRPr="00017EFB" w:rsidRDefault="000B27D0" w:rsidP="000B27D0">
      <w:pPr>
        <w:numPr>
          <w:ilvl w:val="0"/>
          <w:numId w:val="1"/>
        </w:numPr>
        <w:spacing w:after="0" w:line="240" w:lineRule="auto"/>
        <w:ind w:left="1080"/>
        <w:rPr>
          <w:rFonts w:eastAsia="Times New Roman" w:cstheme="minorHAnsi"/>
          <w:iCs/>
        </w:rPr>
      </w:pPr>
      <w:r w:rsidRPr="00017EFB">
        <w:rPr>
          <w:rFonts w:eastAsia="Times New Roman" w:cstheme="minorHAnsi"/>
          <w:iCs/>
        </w:rPr>
        <w:t>Measuring health and safety performance</w:t>
      </w:r>
    </w:p>
    <w:p w:rsidR="000B27D0" w:rsidRPr="00017EFB" w:rsidRDefault="000B27D0" w:rsidP="000B27D0">
      <w:pPr>
        <w:numPr>
          <w:ilvl w:val="0"/>
          <w:numId w:val="1"/>
        </w:numPr>
        <w:spacing w:after="0" w:line="240" w:lineRule="auto"/>
        <w:ind w:left="1080"/>
        <w:rPr>
          <w:rFonts w:eastAsia="Times New Roman" w:cstheme="minorHAnsi"/>
          <w:iCs/>
        </w:rPr>
      </w:pPr>
      <w:r w:rsidRPr="00017EFB">
        <w:rPr>
          <w:rFonts w:eastAsia="Times New Roman" w:cstheme="minorHAnsi"/>
          <w:iCs/>
        </w:rPr>
        <w:t>Provision of an effective Health and Safety Committee process</w:t>
      </w:r>
    </w:p>
    <w:p w:rsidR="000B27D0" w:rsidRPr="00017EFB" w:rsidRDefault="000B27D0" w:rsidP="000B27D0">
      <w:pPr>
        <w:numPr>
          <w:ilvl w:val="0"/>
          <w:numId w:val="1"/>
        </w:numPr>
        <w:spacing w:after="0" w:line="240" w:lineRule="auto"/>
        <w:ind w:left="1080"/>
        <w:rPr>
          <w:rFonts w:eastAsia="Times New Roman" w:cstheme="minorHAnsi"/>
          <w:iCs/>
        </w:rPr>
      </w:pPr>
      <w:r w:rsidRPr="00017EFB">
        <w:rPr>
          <w:rFonts w:eastAsia="Times New Roman" w:cstheme="minorHAnsi"/>
          <w:iCs/>
        </w:rPr>
        <w:t>Monitoring of Health and Safety to include:</w:t>
      </w:r>
    </w:p>
    <w:p w:rsidR="000B27D0" w:rsidRPr="00017EFB" w:rsidRDefault="000B27D0" w:rsidP="000B27D0">
      <w:pPr>
        <w:numPr>
          <w:ilvl w:val="1"/>
          <w:numId w:val="13"/>
        </w:numPr>
        <w:spacing w:after="0" w:line="240" w:lineRule="auto"/>
        <w:rPr>
          <w:rFonts w:eastAsia="Times New Roman" w:cstheme="minorHAnsi"/>
          <w:iCs/>
        </w:rPr>
      </w:pPr>
      <w:r w:rsidRPr="00017EFB">
        <w:rPr>
          <w:rFonts w:eastAsia="Times New Roman" w:cstheme="minorHAnsi"/>
          <w:iCs/>
        </w:rPr>
        <w:t>Auditing</w:t>
      </w:r>
    </w:p>
    <w:p w:rsidR="000B27D0" w:rsidRPr="00017EFB" w:rsidRDefault="000B27D0" w:rsidP="000B27D0">
      <w:pPr>
        <w:numPr>
          <w:ilvl w:val="1"/>
          <w:numId w:val="13"/>
        </w:numPr>
        <w:spacing w:after="0" w:line="240" w:lineRule="auto"/>
        <w:rPr>
          <w:rFonts w:eastAsia="Times New Roman" w:cstheme="minorHAnsi"/>
          <w:iCs/>
        </w:rPr>
      </w:pPr>
      <w:r w:rsidRPr="00017EFB">
        <w:rPr>
          <w:rFonts w:eastAsia="Times New Roman" w:cstheme="minorHAnsi"/>
          <w:iCs/>
        </w:rPr>
        <w:t>Inspection</w:t>
      </w:r>
    </w:p>
    <w:p w:rsidR="000B27D0" w:rsidRPr="00017EFB" w:rsidRDefault="000B27D0" w:rsidP="000B27D0">
      <w:pPr>
        <w:numPr>
          <w:ilvl w:val="1"/>
          <w:numId w:val="13"/>
        </w:numPr>
        <w:spacing w:after="0" w:line="240" w:lineRule="auto"/>
        <w:rPr>
          <w:rFonts w:eastAsia="Times New Roman" w:cstheme="minorHAnsi"/>
          <w:iCs/>
        </w:rPr>
      </w:pPr>
      <w:r w:rsidRPr="00017EFB">
        <w:rPr>
          <w:rFonts w:eastAsia="Times New Roman" w:cstheme="minorHAnsi"/>
          <w:iCs/>
        </w:rPr>
        <w:t>Accident recording and investigation</w:t>
      </w:r>
    </w:p>
    <w:p w:rsidR="000B27D0" w:rsidRPr="00017EFB" w:rsidRDefault="000B27D0" w:rsidP="000B27D0">
      <w:pPr>
        <w:numPr>
          <w:ilvl w:val="1"/>
          <w:numId w:val="13"/>
        </w:numPr>
        <w:spacing w:after="0" w:line="240" w:lineRule="auto"/>
        <w:rPr>
          <w:rFonts w:eastAsia="Times New Roman" w:cstheme="minorHAnsi"/>
          <w:iCs/>
        </w:rPr>
      </w:pPr>
      <w:r w:rsidRPr="00017EFB">
        <w:rPr>
          <w:rFonts w:eastAsia="Times New Roman" w:cstheme="minorHAnsi"/>
          <w:iCs/>
        </w:rPr>
        <w:t>Review of performance</w:t>
      </w:r>
    </w:p>
    <w:p w:rsidR="000B27D0" w:rsidRPr="00017EFB" w:rsidRDefault="000B27D0" w:rsidP="000B27D0">
      <w:pPr>
        <w:numPr>
          <w:ilvl w:val="1"/>
          <w:numId w:val="13"/>
        </w:numPr>
        <w:spacing w:after="120" w:line="240" w:lineRule="auto"/>
        <w:rPr>
          <w:rFonts w:eastAsia="Times New Roman" w:cstheme="minorHAnsi"/>
          <w:iCs/>
        </w:rPr>
      </w:pPr>
      <w:r w:rsidRPr="00017EFB">
        <w:rPr>
          <w:rFonts w:eastAsia="Times New Roman" w:cstheme="minorHAnsi"/>
          <w:iCs/>
        </w:rPr>
        <w:t>Training</w:t>
      </w:r>
    </w:p>
    <w:p w:rsidR="000B27D0" w:rsidRPr="00017EFB" w:rsidRDefault="000B27D0" w:rsidP="000B27D0">
      <w:pPr>
        <w:numPr>
          <w:ilvl w:val="0"/>
          <w:numId w:val="7"/>
        </w:numPr>
        <w:autoSpaceDE w:val="0"/>
        <w:autoSpaceDN w:val="0"/>
        <w:adjustRightInd w:val="0"/>
        <w:spacing w:after="120" w:line="240" w:lineRule="auto"/>
        <w:ind w:left="357" w:hanging="357"/>
        <w:rPr>
          <w:rFonts w:eastAsia="Times New Roman" w:cstheme="minorHAnsi"/>
          <w:iCs/>
        </w:rPr>
      </w:pPr>
      <w:r w:rsidRPr="00017EFB">
        <w:rPr>
          <w:rFonts w:eastAsia="Times New Roman" w:cstheme="minorHAnsi"/>
          <w:iCs/>
        </w:rPr>
        <w:t>Be aware and maintain attention on the significant risks within their school and ensure they are being properly risk assessed, controlled and managed through effective and sensible risk management.</w:t>
      </w:r>
    </w:p>
    <w:p w:rsidR="000B27D0" w:rsidRPr="00017EFB" w:rsidRDefault="000B27D0" w:rsidP="000B27D0">
      <w:pPr>
        <w:numPr>
          <w:ilvl w:val="0"/>
          <w:numId w:val="7"/>
        </w:numPr>
        <w:autoSpaceDE w:val="0"/>
        <w:autoSpaceDN w:val="0"/>
        <w:adjustRightInd w:val="0"/>
        <w:spacing w:after="120" w:line="240" w:lineRule="auto"/>
        <w:ind w:left="357" w:hanging="357"/>
        <w:rPr>
          <w:rFonts w:eastAsia="Times New Roman" w:cstheme="minorHAnsi"/>
          <w:iCs/>
        </w:rPr>
      </w:pPr>
      <w:r w:rsidRPr="00017EFB">
        <w:rPr>
          <w:rFonts w:eastAsia="Times New Roman" w:cstheme="minorHAnsi"/>
          <w:iCs/>
        </w:rPr>
        <w:t>Ensure that when making decision/arranging new projects for the service area, health, safety, welfare and wellbeing issues are considered and dealt with fully;</w:t>
      </w:r>
    </w:p>
    <w:p w:rsidR="000B27D0" w:rsidRPr="00017EFB" w:rsidRDefault="000B27D0" w:rsidP="000B27D0">
      <w:pPr>
        <w:numPr>
          <w:ilvl w:val="0"/>
          <w:numId w:val="7"/>
        </w:numPr>
        <w:autoSpaceDE w:val="0"/>
        <w:autoSpaceDN w:val="0"/>
        <w:adjustRightInd w:val="0"/>
        <w:spacing w:after="120" w:line="240" w:lineRule="auto"/>
        <w:ind w:left="357" w:hanging="357"/>
        <w:rPr>
          <w:rFonts w:eastAsia="Times New Roman" w:cstheme="minorHAnsi"/>
          <w:iCs/>
        </w:rPr>
      </w:pPr>
      <w:r w:rsidRPr="00017EFB">
        <w:rPr>
          <w:rFonts w:eastAsia="Times New Roman" w:cstheme="minorHAnsi"/>
          <w:iCs/>
        </w:rPr>
        <w:t>Ensure that adequate health and safety communication channels exist within their area of control;</w:t>
      </w:r>
    </w:p>
    <w:p w:rsidR="000B27D0" w:rsidRPr="00017EFB" w:rsidRDefault="000B27D0" w:rsidP="000B27D0">
      <w:pPr>
        <w:numPr>
          <w:ilvl w:val="0"/>
          <w:numId w:val="7"/>
        </w:numPr>
        <w:autoSpaceDE w:val="0"/>
        <w:autoSpaceDN w:val="0"/>
        <w:adjustRightInd w:val="0"/>
        <w:spacing w:after="120" w:line="240" w:lineRule="auto"/>
        <w:ind w:left="357" w:hanging="357"/>
        <w:rPr>
          <w:rFonts w:eastAsia="Times New Roman" w:cstheme="minorHAnsi"/>
          <w:iCs/>
        </w:rPr>
      </w:pPr>
      <w:r w:rsidRPr="00017EFB">
        <w:rPr>
          <w:rFonts w:eastAsia="Times New Roman" w:cstheme="minorHAnsi"/>
          <w:iCs/>
        </w:rPr>
        <w:t>Ensure that adequate resources are provided to maintain health, safety and welfare, and manage these resources on a risk priority basis;</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 xml:space="preserve">Ensure that procedures exist and are effectively implemented to identify and provide the information, instruction, training and supervision needed to ensure health and safety; </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Ensure procedures are in place for the reporting and recording of accidents and incidents, and near miss investigation and taking appropriate action to prevent recurrence within the statutory time scales;</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Review and monitor accidents and incident statistics to identify trends and areas of high risk. Provide support and resources to ensure adequate controls are put in place to prevent recurrence, and to ensure continual health, safety and wellbeing improvement;</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Ensure that their senior managers and all employees (including agency staff) under their control are made aware of, understand and accept their individual and specific responsibilities regarding health and safety and are adequately trained to carry out their responsibilities;</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In conjunction with all staff, monitor and review the health and safety targets and priorities in line with the overall school objectives; and ensure the provision of adequate resources to achieve compliance;</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Ensure that health and safety management and performance is formally evaluated, monitored and reviewed at least on an annual basis;</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Ensure that the competent health and safety person Mr P Willmott is consulted, along with employees’ representatives, prior to changes in working practices;</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 xml:space="preserve">Ensure that the Governing Body is informed of any breach of health and safety statutory requirements; and immediately when there is Health and Safety Executive (HSE) involvement; and, where the Governing Body has assigned responsibility to the Headteacher respond to any legal notice received by the HSE or other enforcing body. </w:t>
      </w:r>
    </w:p>
    <w:p w:rsidR="000B27D0" w:rsidRPr="00017EFB" w:rsidRDefault="000B27D0" w:rsidP="000B27D0">
      <w:pPr>
        <w:numPr>
          <w:ilvl w:val="0"/>
          <w:numId w:val="7"/>
        </w:numPr>
        <w:spacing w:after="120" w:line="240" w:lineRule="auto"/>
        <w:rPr>
          <w:rFonts w:eastAsia="Times New Roman" w:cstheme="minorHAnsi"/>
          <w:iCs/>
        </w:rPr>
      </w:pPr>
      <w:r w:rsidRPr="00017EFB">
        <w:rPr>
          <w:rFonts w:eastAsia="Times New Roman" w:cstheme="minorHAnsi"/>
          <w:iCs/>
        </w:rPr>
        <w:t>Ensure that a formal health and safety workplace inspections and audits are undertaken and appropriate action implemented;</w:t>
      </w:r>
    </w:p>
    <w:p w:rsidR="000B27D0" w:rsidRDefault="000B27D0" w:rsidP="000B27D0">
      <w:pPr>
        <w:numPr>
          <w:ilvl w:val="0"/>
          <w:numId w:val="7"/>
        </w:numPr>
        <w:spacing w:after="0" w:line="240" w:lineRule="auto"/>
        <w:rPr>
          <w:rFonts w:eastAsia="Times New Roman" w:cstheme="minorHAnsi"/>
          <w:iCs/>
        </w:rPr>
      </w:pPr>
      <w:r w:rsidRPr="00017EFB">
        <w:rPr>
          <w:rFonts w:eastAsia="Times New Roman" w:cstheme="minorHAnsi"/>
          <w:iCs/>
        </w:rPr>
        <w:t>Ensure consultation takes place between managers from other employers, organisations and appropriate employees’ safety representatives, when sharing premises.</w:t>
      </w:r>
    </w:p>
    <w:p w:rsidR="00017EFB" w:rsidRPr="00017EFB" w:rsidRDefault="00017EFB" w:rsidP="00017EFB">
      <w:pPr>
        <w:spacing w:after="0" w:line="240" w:lineRule="auto"/>
        <w:rPr>
          <w:rFonts w:eastAsia="Times New Roman" w:cstheme="minorHAnsi"/>
          <w:iCs/>
        </w:rPr>
      </w:pPr>
    </w:p>
    <w:p w:rsidR="000B27D0" w:rsidRPr="00017EFB" w:rsidRDefault="000B27D0" w:rsidP="000B27D0">
      <w:pPr>
        <w:spacing w:before="240" w:after="120" w:line="240" w:lineRule="auto"/>
        <w:rPr>
          <w:rFonts w:eastAsia="Times New Roman" w:cstheme="minorHAnsi"/>
          <w:b/>
          <w:bCs/>
          <w:iCs/>
        </w:rPr>
      </w:pPr>
      <w:r w:rsidRPr="00017EFB">
        <w:rPr>
          <w:rFonts w:eastAsia="Times New Roman" w:cstheme="minorHAnsi"/>
          <w:b/>
          <w:bCs/>
          <w:iCs/>
        </w:rPr>
        <w:t>2.4 Senior Management (i.e. Deputy Headteachers, Associate Heads, Department Heads)</w:t>
      </w:r>
    </w:p>
    <w:p w:rsidR="000B27D0" w:rsidRPr="00017EFB" w:rsidRDefault="000B27D0" w:rsidP="000B27D0">
      <w:pPr>
        <w:autoSpaceDE w:val="0"/>
        <w:autoSpaceDN w:val="0"/>
        <w:adjustRightInd w:val="0"/>
        <w:spacing w:after="240" w:line="240" w:lineRule="auto"/>
        <w:rPr>
          <w:rFonts w:eastAsia="Times New Roman" w:cstheme="minorHAnsi"/>
          <w:lang w:eastAsia="en-GB"/>
        </w:rPr>
      </w:pPr>
      <w:r w:rsidRPr="00017EFB">
        <w:rPr>
          <w:rFonts w:eastAsia="Times New Roman" w:cstheme="minorHAnsi"/>
          <w:lang w:eastAsia="en-GB"/>
        </w:rPr>
        <w:t xml:space="preserve">All senior managers are responsible for managing health and safety in their area of responsibility. Departmental policies will specify the roles and responsibilities required by departmental to ensure legal compliance and best practice. </w:t>
      </w:r>
    </w:p>
    <w:p w:rsidR="000B27D0" w:rsidRPr="00017EFB" w:rsidRDefault="000B27D0" w:rsidP="000B27D0">
      <w:pPr>
        <w:autoSpaceDE w:val="0"/>
        <w:autoSpaceDN w:val="0"/>
        <w:adjustRightInd w:val="0"/>
        <w:spacing w:after="0" w:line="240" w:lineRule="auto"/>
        <w:rPr>
          <w:rFonts w:eastAsia="Times New Roman" w:cstheme="minorHAnsi"/>
          <w:lang w:eastAsia="en-GB"/>
        </w:rPr>
      </w:pPr>
      <w:r w:rsidRPr="00017EFB">
        <w:rPr>
          <w:rFonts w:eastAsia="Times New Roman" w:cstheme="minorHAnsi"/>
          <w:lang w:eastAsia="en-GB"/>
        </w:rPr>
        <w:t>In general, all senior management must:</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Comply with the school’s health and safety policy and any relevant departmental</w:t>
      </w:r>
      <w:r w:rsidRPr="00017EFB">
        <w:rPr>
          <w:rFonts w:eastAsia="Times New Roman" w:cstheme="minorHAnsi"/>
          <w:i/>
          <w:lang w:eastAsia="en-GB"/>
        </w:rPr>
        <w:t xml:space="preserve"> </w:t>
      </w:r>
      <w:r w:rsidRPr="00017EFB">
        <w:rPr>
          <w:rFonts w:eastAsia="Times New Roman" w:cstheme="minorHAnsi"/>
          <w:lang w:eastAsia="en-GB"/>
        </w:rPr>
        <w:t>policies if applicable;</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risk assessments are undertaken and recorded for work activities, processes and operations. They must identify significant risk(s) and controls that will eliminate the risk or reduce it to the lowest possible level through sensible and proportionate risk management. They must involve employees as part of this process, and implement controls as necessary in compliance with legislative or school policy requirements;</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all employees are made aware of and understand the relevant risk assessment findings for their work activities and the control measures, safe systems of work, and arrangements in place;</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Provide and maintain healthy and safe working conditions, plant/equipment, access/egress and welfare provision, e.g. provision of drinking water, adequate toilets and washing facilities, etc.</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Provide all new starters with a health and safety induction upon commencement of employment;</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As necessary, ensure that arrangements are in place detailing their responsibilities for the health and safety of agency workers (as the host employer) and detailing the responsibilities of the agency as employer. Similarly, arrangements must be in place for volunteers.</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relevant information, instruction, training and supervision programmes are in place, provided, maintained and monitored to help secure the competence of all employees.</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Consider health and safety at the planning stage of any new plant/equipment purchase or design or change in processes or activities.</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accidents, incidents, near misses and occupational ill health are reported and investigated where necessary, so that appropriate action can be taken to prevent a recurrence.</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contractors’ and other peoples’ activities in their area are monitored and issues of concern are raised to the appropriate person in a timely manner.</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all employees, including safety representatives, are able to carry out their responsibilities, and encourage them to work with senior management to promote a positive health and safety culture.</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the formalised health and safety workplace inspection and audit regime is in place to check and document that the work environment is safe or requires appropriate action.</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that communication arrangements are in place to brief and inform employees on health and safety matters as required.</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Ensure cooperation and consultation takes place between other organisations and appropriate employees’ safety representatives, when sharing premises.</w:t>
      </w:r>
    </w:p>
    <w:p w:rsidR="000B27D0" w:rsidRPr="00017EFB" w:rsidRDefault="000B27D0" w:rsidP="000B27D0">
      <w:pPr>
        <w:numPr>
          <w:ilvl w:val="0"/>
          <w:numId w:val="8"/>
        </w:numPr>
        <w:autoSpaceDE w:val="0"/>
        <w:autoSpaceDN w:val="0"/>
        <w:adjustRightInd w:val="0"/>
        <w:spacing w:after="120" w:line="240" w:lineRule="auto"/>
        <w:rPr>
          <w:rFonts w:eastAsia="Times New Roman" w:cstheme="minorHAnsi"/>
          <w:lang w:eastAsia="en-GB"/>
        </w:rPr>
      </w:pPr>
      <w:r w:rsidRPr="00017EFB">
        <w:rPr>
          <w:rFonts w:eastAsia="Times New Roman" w:cstheme="minorHAnsi"/>
          <w:lang w:eastAsia="en-GB"/>
        </w:rPr>
        <w:t>Take appropriate action following external audits or inspections and own observations.</w:t>
      </w:r>
    </w:p>
    <w:p w:rsidR="000B27D0" w:rsidRPr="00017EFB" w:rsidRDefault="000B27D0" w:rsidP="000B27D0">
      <w:pPr>
        <w:numPr>
          <w:ilvl w:val="0"/>
          <w:numId w:val="8"/>
        </w:numPr>
        <w:autoSpaceDE w:val="0"/>
        <w:autoSpaceDN w:val="0"/>
        <w:adjustRightInd w:val="0"/>
        <w:spacing w:after="0" w:line="240" w:lineRule="auto"/>
        <w:ind w:left="357" w:hanging="357"/>
        <w:rPr>
          <w:rFonts w:eastAsia="Times New Roman" w:cstheme="minorHAnsi"/>
          <w:bCs/>
          <w:lang w:eastAsia="en-GB"/>
        </w:rPr>
      </w:pPr>
      <w:r w:rsidRPr="00017EFB">
        <w:rPr>
          <w:rFonts w:eastAsia="Times New Roman" w:cstheme="minorHAnsi"/>
          <w:lang w:eastAsia="en-GB"/>
        </w:rPr>
        <w:t>Consult and seek competent advice where necessary.</w:t>
      </w:r>
    </w:p>
    <w:p w:rsidR="00017EFB" w:rsidRPr="00017EFB" w:rsidRDefault="00017EFB" w:rsidP="00017EFB">
      <w:pPr>
        <w:autoSpaceDE w:val="0"/>
        <w:autoSpaceDN w:val="0"/>
        <w:adjustRightInd w:val="0"/>
        <w:spacing w:after="0" w:line="240" w:lineRule="auto"/>
        <w:ind w:left="357"/>
        <w:rPr>
          <w:rFonts w:eastAsia="Times New Roman" w:cstheme="minorHAnsi"/>
          <w:bCs/>
          <w:lang w:eastAsia="en-GB"/>
        </w:rPr>
      </w:pPr>
      <w:bookmarkStart w:id="0" w:name="_GoBack"/>
      <w:bookmarkEnd w:id="0"/>
    </w:p>
    <w:p w:rsidR="000B27D0" w:rsidRPr="00017EFB" w:rsidRDefault="000B27D0" w:rsidP="000B27D0">
      <w:pPr>
        <w:spacing w:before="240" w:after="120" w:line="240" w:lineRule="auto"/>
        <w:rPr>
          <w:rFonts w:eastAsia="Times New Roman" w:cstheme="minorHAnsi"/>
          <w:b/>
          <w:bCs/>
          <w:iCs/>
        </w:rPr>
      </w:pPr>
      <w:r w:rsidRPr="00017EFB">
        <w:rPr>
          <w:rFonts w:eastAsia="Times New Roman" w:cstheme="minorHAnsi"/>
          <w:b/>
          <w:bCs/>
          <w:iCs/>
        </w:rPr>
        <w:t>2.5 Employees</w:t>
      </w:r>
    </w:p>
    <w:p w:rsidR="000B27D0" w:rsidRPr="00017EFB" w:rsidRDefault="000B27D0" w:rsidP="000B27D0">
      <w:pPr>
        <w:spacing w:before="240" w:after="0" w:line="240" w:lineRule="auto"/>
        <w:rPr>
          <w:rFonts w:eastAsia="Times New Roman" w:cstheme="minorHAnsi"/>
          <w:iCs/>
        </w:rPr>
      </w:pPr>
      <w:r w:rsidRPr="00017EFB">
        <w:rPr>
          <w:rFonts w:eastAsia="Times New Roman" w:cstheme="minorHAnsi"/>
          <w:iCs/>
        </w:rPr>
        <w:t>All employees have an important role to play in effective health and safety management. For the purpose of this policy, ‘</w:t>
      </w:r>
      <w:proofErr w:type="gramStart"/>
      <w:r w:rsidRPr="00017EFB">
        <w:rPr>
          <w:rFonts w:eastAsia="Times New Roman" w:cstheme="minorHAnsi"/>
          <w:iCs/>
        </w:rPr>
        <w:t>employees’</w:t>
      </w:r>
      <w:proofErr w:type="gramEnd"/>
      <w:r w:rsidRPr="00017EFB">
        <w:rPr>
          <w:rFonts w:eastAsia="Times New Roman" w:cstheme="minorHAnsi"/>
          <w:iCs/>
        </w:rPr>
        <w:t xml:space="preserve"> will include work placement/experience students, volunteers, agency workers and contract workers.</w:t>
      </w:r>
    </w:p>
    <w:p w:rsidR="000B27D0" w:rsidRPr="00017EFB" w:rsidRDefault="000B27D0" w:rsidP="000B27D0">
      <w:pPr>
        <w:spacing w:before="240" w:after="0" w:line="240" w:lineRule="auto"/>
        <w:rPr>
          <w:rFonts w:eastAsia="Times New Roman" w:cstheme="minorHAnsi"/>
          <w:i/>
          <w:lang w:eastAsia="en-GB"/>
        </w:rPr>
      </w:pPr>
      <w:r w:rsidRPr="00017EFB">
        <w:rPr>
          <w:rFonts w:eastAsia="Times New Roman" w:cstheme="minorHAnsi"/>
          <w:lang w:eastAsia="en-GB"/>
        </w:rPr>
        <w:t>The responsibilities below relate to all employees. If an employee has additional responsibilities for health and safety, for example Head of Department, then they must comply with those responsibilities in addition to these.</w:t>
      </w:r>
    </w:p>
    <w:p w:rsidR="000B27D0" w:rsidRPr="00017EFB" w:rsidRDefault="000B27D0" w:rsidP="000B27D0">
      <w:pPr>
        <w:spacing w:before="240" w:after="120" w:line="240" w:lineRule="auto"/>
        <w:rPr>
          <w:rFonts w:eastAsia="Times New Roman" w:cstheme="minorHAnsi"/>
          <w:iCs/>
        </w:rPr>
      </w:pPr>
      <w:r w:rsidRPr="00017EFB">
        <w:rPr>
          <w:rFonts w:eastAsia="Times New Roman" w:cstheme="minorHAnsi"/>
          <w:iCs/>
        </w:rPr>
        <w:t>All employees have a responsibility to:</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Take reasonable care, while at work, to ensure that they do not endanger either themselves or anyone else who might be affected by their actions or omissions.</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Cooperate fully with their employer or other person (line manager, senior management) in respect of their health and safety duties and follow all relevant arrangements, instructions, control measures, training, procedures, etc. (written and verbal) to protect their own and other people’s health and safety; and consult with their line manager on any areas of concern.</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Not misuse or interfere with anything that has been provided in the interest of their health, safety and welfare (such as safety equipment and/or protective clothing provided).</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Check that any equipment, plant or substances used at work are in a safe condition prior to use and acquaint themselves with all relevant processes, materials and substances and use as advised. Report any defects, loss or damage to their manager via the defect reporting system.</w:t>
      </w:r>
    </w:p>
    <w:p w:rsidR="000B27D0" w:rsidRPr="00017EFB" w:rsidRDefault="000B27D0" w:rsidP="000B27D0">
      <w:pPr>
        <w:numPr>
          <w:ilvl w:val="0"/>
          <w:numId w:val="9"/>
        </w:numPr>
        <w:spacing w:after="120" w:line="240" w:lineRule="auto"/>
        <w:rPr>
          <w:rFonts w:eastAsia="Times New Roman" w:cstheme="minorHAnsi"/>
          <w:iCs/>
        </w:rPr>
      </w:pPr>
      <w:r w:rsidRPr="00017EFB">
        <w:rPr>
          <w:rFonts w:eastAsia="Times New Roman" w:cstheme="minorHAnsi"/>
          <w:iCs/>
        </w:rPr>
        <w:t>Inform their manager, without delay, about any work situation that might present a serious or imminent danger to themselves or others, or about any other problems in the health and safety arrangements.</w:t>
      </w:r>
    </w:p>
    <w:p w:rsidR="000B27D0" w:rsidRPr="00017EFB" w:rsidRDefault="000B27D0" w:rsidP="000B27D0">
      <w:pPr>
        <w:numPr>
          <w:ilvl w:val="0"/>
          <w:numId w:val="9"/>
        </w:numPr>
        <w:spacing w:after="120" w:line="240" w:lineRule="auto"/>
        <w:rPr>
          <w:rFonts w:eastAsia="Times New Roman" w:cstheme="minorHAnsi"/>
          <w:iCs/>
        </w:rPr>
      </w:pPr>
      <w:r w:rsidRPr="00017EFB">
        <w:rPr>
          <w:rFonts w:eastAsia="Times New Roman" w:cstheme="minorHAnsi"/>
          <w:iCs/>
        </w:rPr>
        <w:t>Be aware of their capabilities and competence, both physically and mentally and inform a manager if they feel unable to continue with their duties.</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Behave appropriately at all times in the workplace and not get involved in any horseplay.</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Avoid taking short cuts, improvising or changing work activities, which could create unnecessary risks to their health and safety. Use all safety equipment and/or personal protective equipment that is provided.</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Report all work related accidents, incidents (including incidents of violence, diseases and dangerous occurrence) and near misses.</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Be familiar with any health and safety policies, procedures, risk assessments or any other health and safety documentation, applicable to them and their work. Follow all induction, information, instruction and training provided (whether verbal or written).</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Be aware of the first aid provision at their workplace and understand the fire/emergency evacuation and fire prevention procedures, position of fire alarms and equipment and participate in drills as required.</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Take part in health and safety training and development as necessary.</w:t>
      </w:r>
    </w:p>
    <w:p w:rsidR="000B27D0" w:rsidRPr="00017EFB" w:rsidRDefault="000B27D0" w:rsidP="000B27D0">
      <w:pPr>
        <w:numPr>
          <w:ilvl w:val="0"/>
          <w:numId w:val="9"/>
        </w:numPr>
        <w:spacing w:after="120" w:line="240" w:lineRule="auto"/>
        <w:rPr>
          <w:rFonts w:eastAsia="Times New Roman" w:cstheme="minorHAnsi"/>
          <w:lang w:eastAsia="en-GB"/>
        </w:rPr>
      </w:pPr>
      <w:r w:rsidRPr="00017EFB">
        <w:rPr>
          <w:rFonts w:eastAsia="Times New Roman" w:cstheme="minorHAnsi"/>
          <w:lang w:eastAsia="en-GB"/>
        </w:rPr>
        <w:t>Cooperate with health surveillance programmes and other control strategies for the protection of their health and wellbeing, as required.</w:t>
      </w:r>
    </w:p>
    <w:p w:rsidR="000B27D0" w:rsidRPr="00017EFB" w:rsidRDefault="000B27D0" w:rsidP="000B27D0">
      <w:pPr>
        <w:numPr>
          <w:ilvl w:val="0"/>
          <w:numId w:val="9"/>
        </w:numPr>
        <w:spacing w:after="120" w:line="240" w:lineRule="auto"/>
        <w:rPr>
          <w:rFonts w:eastAsia="Times New Roman" w:cstheme="minorHAnsi"/>
          <w:color w:val="000000"/>
          <w:lang w:eastAsia="en-GB"/>
        </w:rPr>
      </w:pPr>
      <w:r w:rsidRPr="00017EFB">
        <w:rPr>
          <w:rFonts w:eastAsia="Times New Roman" w:cstheme="minorHAnsi"/>
          <w:lang w:eastAsia="en-GB"/>
        </w:rPr>
        <w:t xml:space="preserve">Set a good personal </w:t>
      </w:r>
      <w:r w:rsidRPr="00017EFB">
        <w:rPr>
          <w:rFonts w:eastAsia="Times New Roman" w:cstheme="minorHAnsi"/>
          <w:color w:val="000000"/>
          <w:lang w:eastAsia="en-GB"/>
        </w:rPr>
        <w:t>example in respect of health and safety.</w:t>
      </w:r>
    </w:p>
    <w:p w:rsidR="000B27D0" w:rsidRPr="00017EFB" w:rsidRDefault="000B27D0" w:rsidP="000B27D0">
      <w:pPr>
        <w:numPr>
          <w:ilvl w:val="0"/>
          <w:numId w:val="9"/>
        </w:numPr>
        <w:spacing w:after="120" w:line="240" w:lineRule="auto"/>
        <w:ind w:left="357" w:hanging="357"/>
        <w:rPr>
          <w:rFonts w:eastAsia="Times New Roman" w:cstheme="minorHAnsi"/>
          <w:lang w:eastAsia="en-GB"/>
        </w:rPr>
      </w:pPr>
      <w:r w:rsidRPr="00017EFB">
        <w:rPr>
          <w:rFonts w:eastAsia="Times New Roman" w:cstheme="minorHAnsi"/>
          <w:lang w:eastAsia="en-GB"/>
        </w:rPr>
        <w:t>Make suggestions to improve health and safety.</w:t>
      </w:r>
    </w:p>
    <w:p w:rsidR="000B27D0" w:rsidRPr="00017EFB" w:rsidRDefault="000B27D0" w:rsidP="000B27D0">
      <w:pPr>
        <w:numPr>
          <w:ilvl w:val="0"/>
          <w:numId w:val="9"/>
        </w:numPr>
        <w:spacing w:after="0" w:line="240" w:lineRule="auto"/>
        <w:ind w:left="357" w:hanging="357"/>
        <w:rPr>
          <w:rFonts w:eastAsia="Times New Roman" w:cstheme="minorHAnsi"/>
          <w:lang w:eastAsia="en-GB"/>
        </w:rPr>
      </w:pPr>
      <w:r w:rsidRPr="00017EFB">
        <w:rPr>
          <w:rFonts w:eastAsia="Times New Roman" w:cstheme="minorHAnsi"/>
          <w:lang w:eastAsia="en-GB"/>
        </w:rPr>
        <w:t>Be appropriately dressed for their working environment and activity.</w:t>
      </w:r>
    </w:p>
    <w:p w:rsidR="000B27D0" w:rsidRPr="00017EFB" w:rsidRDefault="000B27D0" w:rsidP="000B27D0">
      <w:pPr>
        <w:spacing w:before="240" w:after="120" w:line="240" w:lineRule="auto"/>
        <w:rPr>
          <w:rFonts w:eastAsia="Times New Roman" w:cstheme="minorHAnsi"/>
          <w:b/>
          <w:lang w:eastAsia="en-GB"/>
        </w:rPr>
      </w:pPr>
      <w:r w:rsidRPr="00017EFB">
        <w:rPr>
          <w:rFonts w:eastAsia="Times New Roman" w:cstheme="minorHAnsi"/>
          <w:b/>
          <w:lang w:eastAsia="en-GB"/>
        </w:rPr>
        <w:t>2.6 Pupils</w:t>
      </w:r>
    </w:p>
    <w:p w:rsidR="000B27D0" w:rsidRPr="00017EFB" w:rsidRDefault="000B27D0" w:rsidP="000B27D0">
      <w:pPr>
        <w:spacing w:after="120" w:line="240" w:lineRule="auto"/>
        <w:rPr>
          <w:rFonts w:eastAsia="Times New Roman" w:cstheme="minorHAnsi"/>
          <w:lang w:eastAsia="en-GB"/>
        </w:rPr>
      </w:pPr>
      <w:r w:rsidRPr="00017EFB">
        <w:rPr>
          <w:rFonts w:eastAsia="Times New Roman" w:cstheme="minorHAnsi"/>
          <w:lang w:eastAsia="en-GB"/>
        </w:rPr>
        <w:t>All pupils are expected to behave in a manner that reflect High Meadow Community School Behaviour Policy and in particular are expected to:</w:t>
      </w:r>
    </w:p>
    <w:p w:rsidR="000B27D0" w:rsidRPr="00017EFB" w:rsidRDefault="000B27D0" w:rsidP="000B27D0">
      <w:pPr>
        <w:numPr>
          <w:ilvl w:val="0"/>
          <w:numId w:val="10"/>
        </w:numPr>
        <w:spacing w:after="120" w:line="240" w:lineRule="auto"/>
        <w:rPr>
          <w:rFonts w:eastAsia="Times New Roman" w:cstheme="minorHAnsi"/>
          <w:lang w:eastAsia="en-GB"/>
        </w:rPr>
      </w:pPr>
      <w:r w:rsidRPr="00017EFB">
        <w:rPr>
          <w:rFonts w:eastAsia="Times New Roman" w:cstheme="minorHAnsi"/>
          <w:lang w:eastAsia="en-GB"/>
        </w:rPr>
        <w:t>Take reasonable care for their own health and safety at school and of their peers, teachers, support staff and any other person that may be at school.</w:t>
      </w:r>
    </w:p>
    <w:p w:rsidR="000B27D0" w:rsidRPr="00017EFB" w:rsidRDefault="000B27D0" w:rsidP="000B27D0">
      <w:pPr>
        <w:numPr>
          <w:ilvl w:val="0"/>
          <w:numId w:val="10"/>
        </w:numPr>
        <w:spacing w:after="120" w:line="240" w:lineRule="auto"/>
        <w:rPr>
          <w:rFonts w:eastAsia="Times New Roman" w:cstheme="minorHAnsi"/>
          <w:lang w:eastAsia="en-GB"/>
        </w:rPr>
      </w:pPr>
      <w:r w:rsidRPr="00017EFB">
        <w:rPr>
          <w:rFonts w:eastAsia="Times New Roman" w:cstheme="minorHAnsi"/>
          <w:lang w:eastAsia="en-GB"/>
        </w:rPr>
        <w:t>Cooperate with teaching and support staff and follow all health and safety instructions given.</w:t>
      </w:r>
    </w:p>
    <w:p w:rsidR="000B27D0" w:rsidRPr="00017EFB" w:rsidRDefault="000B27D0" w:rsidP="000B27D0">
      <w:pPr>
        <w:numPr>
          <w:ilvl w:val="0"/>
          <w:numId w:val="10"/>
        </w:numPr>
        <w:spacing w:after="120" w:line="240" w:lineRule="auto"/>
        <w:rPr>
          <w:rFonts w:eastAsia="Times New Roman" w:cstheme="minorHAnsi"/>
          <w:lang w:eastAsia="en-GB"/>
        </w:rPr>
      </w:pPr>
      <w:r w:rsidRPr="00017EFB">
        <w:rPr>
          <w:rFonts w:eastAsia="Times New Roman" w:cstheme="minorHAnsi"/>
          <w:lang w:eastAsia="en-GB"/>
        </w:rPr>
        <w:t>Not intentionally or recklessly interfere or misuse anything provided in the interests of health, safety and welfare.</w:t>
      </w:r>
    </w:p>
    <w:p w:rsidR="000B27D0" w:rsidRPr="00017EFB" w:rsidRDefault="000B27D0" w:rsidP="000B27D0">
      <w:pPr>
        <w:numPr>
          <w:ilvl w:val="0"/>
          <w:numId w:val="10"/>
        </w:numPr>
        <w:spacing w:after="0" w:line="240" w:lineRule="auto"/>
        <w:rPr>
          <w:rFonts w:eastAsia="Times New Roman" w:cstheme="minorHAnsi"/>
          <w:lang w:eastAsia="en-GB"/>
        </w:rPr>
      </w:pPr>
      <w:r w:rsidRPr="00017EFB">
        <w:rPr>
          <w:rFonts w:eastAsia="Times New Roman" w:cstheme="minorHAnsi"/>
          <w:lang w:eastAsia="en-GB"/>
        </w:rPr>
        <w:t>Report to a teacher or other member of school staff any health and safety concerns that they may have.</w:t>
      </w:r>
    </w:p>
    <w:p w:rsidR="000B27D0" w:rsidRPr="00017EFB" w:rsidRDefault="000B27D0" w:rsidP="000B27D0">
      <w:pPr>
        <w:spacing w:before="240" w:after="120" w:line="240" w:lineRule="auto"/>
        <w:rPr>
          <w:rFonts w:eastAsia="Times New Roman" w:cstheme="minorHAnsi"/>
          <w:b/>
          <w:lang w:eastAsia="en-GB"/>
        </w:rPr>
      </w:pPr>
      <w:r w:rsidRPr="00017EFB">
        <w:rPr>
          <w:rFonts w:eastAsia="Times New Roman" w:cstheme="minorHAnsi"/>
          <w:b/>
          <w:lang w:eastAsia="en-GB"/>
        </w:rPr>
        <w:t>2.7 Shared site users</w:t>
      </w:r>
    </w:p>
    <w:p w:rsidR="000B27D0" w:rsidRPr="00017EFB" w:rsidRDefault="000B27D0" w:rsidP="000B27D0">
      <w:pPr>
        <w:spacing w:after="0" w:line="240" w:lineRule="auto"/>
        <w:rPr>
          <w:rFonts w:eastAsia="Times New Roman" w:cstheme="minorHAnsi"/>
          <w:lang w:eastAsia="en-GB"/>
        </w:rPr>
      </w:pPr>
      <w:r w:rsidRPr="00017EFB">
        <w:rPr>
          <w:rFonts w:eastAsia="Times New Roman" w:cstheme="minorHAnsi"/>
          <w:lang w:eastAsia="en-GB"/>
        </w:rPr>
        <w:t>Where two or more employers share a workplace, each employer shall cooperate with the other employer(s) concerned to enable them to comply with their duties under health and safety legislation. The school as the primary site user will have the lead responsibility.</w:t>
      </w:r>
    </w:p>
    <w:p w:rsidR="000B27D0" w:rsidRPr="00017EFB" w:rsidRDefault="000B27D0" w:rsidP="000B27D0">
      <w:pPr>
        <w:spacing w:after="0" w:line="240" w:lineRule="auto"/>
        <w:rPr>
          <w:rFonts w:eastAsia="Times New Roman" w:cstheme="minorHAnsi"/>
          <w:lang w:eastAsia="en-GB"/>
        </w:rPr>
      </w:pPr>
    </w:p>
    <w:p w:rsidR="000B27D0" w:rsidRPr="00017EFB" w:rsidRDefault="000B27D0" w:rsidP="000B27D0">
      <w:pPr>
        <w:spacing w:after="0" w:line="240" w:lineRule="auto"/>
        <w:rPr>
          <w:rFonts w:eastAsia="Times New Roman" w:cstheme="minorHAnsi"/>
          <w:lang w:eastAsia="en-GB"/>
        </w:rPr>
      </w:pPr>
      <w:r w:rsidRPr="00017EFB">
        <w:rPr>
          <w:rFonts w:eastAsia="Times New Roman" w:cstheme="minorHAnsi"/>
          <w:lang w:eastAsia="en-GB"/>
        </w:rPr>
        <w:t>All shared users of site must agree to:</w:t>
      </w:r>
    </w:p>
    <w:p w:rsidR="000B27D0" w:rsidRPr="00017EFB" w:rsidRDefault="000B27D0" w:rsidP="000B27D0">
      <w:pPr>
        <w:numPr>
          <w:ilvl w:val="0"/>
          <w:numId w:val="11"/>
        </w:numPr>
        <w:spacing w:after="120" w:line="240" w:lineRule="auto"/>
        <w:rPr>
          <w:rFonts w:eastAsia="Times New Roman" w:cstheme="minorHAnsi"/>
          <w:lang w:eastAsia="en-GB"/>
        </w:rPr>
      </w:pPr>
      <w:r w:rsidRPr="00017EFB">
        <w:rPr>
          <w:rFonts w:eastAsia="Times New Roman" w:cstheme="minorHAnsi"/>
          <w:lang w:eastAsia="en-GB"/>
        </w:rPr>
        <w:t>Cooperate, communicate and coordinate with the school on health and safety matters.</w:t>
      </w:r>
    </w:p>
    <w:p w:rsidR="000B27D0" w:rsidRPr="00017EFB" w:rsidRDefault="000B27D0" w:rsidP="000B27D0">
      <w:pPr>
        <w:numPr>
          <w:ilvl w:val="0"/>
          <w:numId w:val="11"/>
        </w:numPr>
        <w:spacing w:after="120" w:line="240" w:lineRule="auto"/>
        <w:rPr>
          <w:rFonts w:eastAsia="Times New Roman" w:cstheme="minorHAnsi"/>
          <w:lang w:eastAsia="en-GB"/>
        </w:rPr>
      </w:pPr>
      <w:r w:rsidRPr="00017EFB">
        <w:rPr>
          <w:rFonts w:eastAsia="Times New Roman" w:cstheme="minorHAnsi"/>
          <w:lang w:eastAsia="en-GB"/>
        </w:rPr>
        <w:t>Provide information relating to any additional risks or procedures, which will be new or unusual to those of the school, which may arise from their work activities.</w:t>
      </w:r>
    </w:p>
    <w:p w:rsidR="000B27D0" w:rsidRPr="00017EFB" w:rsidRDefault="000B27D0" w:rsidP="000B27D0">
      <w:pPr>
        <w:numPr>
          <w:ilvl w:val="0"/>
          <w:numId w:val="11"/>
        </w:numPr>
        <w:spacing w:after="120" w:line="240" w:lineRule="auto"/>
        <w:rPr>
          <w:rFonts w:eastAsia="Times New Roman" w:cstheme="minorHAnsi"/>
          <w:lang w:eastAsia="en-GB"/>
        </w:rPr>
      </w:pPr>
      <w:r w:rsidRPr="00017EFB">
        <w:rPr>
          <w:rFonts w:eastAsia="Times New Roman" w:cstheme="minorHAnsi"/>
          <w:lang w:eastAsia="en-GB"/>
        </w:rPr>
        <w:t>Maintain a standard of health and safety which is reasonably practicable and at least equivalent to the standards maintained by the school so as to ensure the health, safety, welfare and wellbeing of all school employees, pupils and others who may be affected.</w:t>
      </w:r>
    </w:p>
    <w:p w:rsidR="000B27D0" w:rsidRPr="00017EFB" w:rsidRDefault="000B27D0" w:rsidP="000B27D0">
      <w:pPr>
        <w:numPr>
          <w:ilvl w:val="0"/>
          <w:numId w:val="11"/>
        </w:numPr>
        <w:spacing w:after="120" w:line="240" w:lineRule="auto"/>
        <w:rPr>
          <w:rFonts w:eastAsia="Times New Roman" w:cstheme="minorHAnsi"/>
          <w:lang w:eastAsia="en-GB"/>
        </w:rPr>
      </w:pPr>
      <w:r w:rsidRPr="00017EFB">
        <w:rPr>
          <w:rFonts w:eastAsia="Times New Roman" w:cstheme="minorHAnsi"/>
          <w:lang w:eastAsia="en-GB"/>
        </w:rPr>
        <w:t>Meet the insurance requirements stated by the school and its insurer.</w:t>
      </w:r>
    </w:p>
    <w:p w:rsidR="000B27D0" w:rsidRPr="00017EFB" w:rsidRDefault="000B27D0" w:rsidP="000B27D0">
      <w:pPr>
        <w:numPr>
          <w:ilvl w:val="0"/>
          <w:numId w:val="11"/>
        </w:numPr>
        <w:spacing w:after="0" w:line="240" w:lineRule="auto"/>
        <w:rPr>
          <w:rFonts w:eastAsia="Times New Roman" w:cstheme="minorHAnsi"/>
          <w:lang w:eastAsia="en-GB"/>
        </w:rPr>
      </w:pPr>
      <w:r w:rsidRPr="00017EFB">
        <w:rPr>
          <w:rFonts w:eastAsia="Times New Roman" w:cstheme="minorHAnsi"/>
          <w:lang w:eastAsia="en-GB"/>
        </w:rPr>
        <w:t>Familiarise themselves with and communicate, to their employees and service users, the school’s health and safety arrangements.</w:t>
      </w:r>
    </w:p>
    <w:p w:rsidR="000B27D0" w:rsidRPr="00017EFB" w:rsidRDefault="000B27D0" w:rsidP="000B27D0">
      <w:pPr>
        <w:spacing w:before="240" w:after="120" w:line="240" w:lineRule="auto"/>
        <w:rPr>
          <w:rFonts w:eastAsia="Times New Roman" w:cstheme="minorHAnsi"/>
          <w:lang w:eastAsia="en-GB"/>
        </w:rPr>
      </w:pPr>
      <w:r w:rsidRPr="00017EFB">
        <w:rPr>
          <w:rFonts w:eastAsia="Times New Roman" w:cstheme="minorHAnsi"/>
          <w:lang w:eastAsia="en-GB"/>
        </w:rPr>
        <w:t>The school will ensure that, where not forming part of the shared site users hire contract or lease:</w:t>
      </w:r>
    </w:p>
    <w:p w:rsidR="000B27D0" w:rsidRPr="00017EFB" w:rsidRDefault="000B27D0" w:rsidP="000B27D0">
      <w:pPr>
        <w:numPr>
          <w:ilvl w:val="0"/>
          <w:numId w:val="12"/>
        </w:numPr>
        <w:spacing w:after="120" w:line="240" w:lineRule="auto"/>
        <w:rPr>
          <w:rFonts w:eastAsia="Times New Roman" w:cstheme="minorHAnsi"/>
          <w:lang w:eastAsia="en-GB"/>
        </w:rPr>
      </w:pPr>
      <w:r w:rsidRPr="00017EFB">
        <w:rPr>
          <w:rFonts w:eastAsia="Times New Roman" w:cstheme="minorHAnsi"/>
          <w:lang w:eastAsia="en-GB"/>
        </w:rPr>
        <w:t>Premises are in a safe condition for the purpose of use.</w:t>
      </w:r>
    </w:p>
    <w:p w:rsidR="000B27D0" w:rsidRPr="00017EFB" w:rsidRDefault="000B27D0" w:rsidP="000B27D0">
      <w:pPr>
        <w:numPr>
          <w:ilvl w:val="0"/>
          <w:numId w:val="12"/>
        </w:numPr>
        <w:spacing w:after="120" w:line="240" w:lineRule="auto"/>
        <w:rPr>
          <w:rFonts w:eastAsia="Times New Roman" w:cstheme="minorHAnsi"/>
          <w:lang w:eastAsia="en-GB"/>
        </w:rPr>
      </w:pPr>
      <w:r w:rsidRPr="00017EFB">
        <w:rPr>
          <w:rFonts w:eastAsia="Times New Roman" w:cstheme="minorHAnsi"/>
          <w:lang w:eastAsia="en-GB"/>
        </w:rPr>
        <w:t>Adequate arrangements for emergency evacuation are in place and communicated.</w:t>
      </w:r>
    </w:p>
    <w:p w:rsidR="000B27D0" w:rsidRPr="00017EFB" w:rsidRDefault="000B27D0" w:rsidP="000B27D0">
      <w:pPr>
        <w:numPr>
          <w:ilvl w:val="0"/>
          <w:numId w:val="12"/>
        </w:numPr>
        <w:spacing w:after="120" w:line="240" w:lineRule="auto"/>
        <w:rPr>
          <w:rFonts w:eastAsia="Times New Roman" w:cstheme="minorHAnsi"/>
          <w:lang w:eastAsia="en-GB"/>
        </w:rPr>
      </w:pPr>
      <w:r w:rsidRPr="00017EFB">
        <w:rPr>
          <w:rFonts w:eastAsia="Times New Roman" w:cstheme="minorHAnsi"/>
          <w:lang w:eastAsia="en-GB"/>
        </w:rPr>
        <w:t>Shared site users are consulted, cooperated and communicated with on health and safety matters.</w:t>
      </w:r>
    </w:p>
    <w:p w:rsidR="000B27D0" w:rsidRPr="00017EFB" w:rsidRDefault="000B27D0" w:rsidP="000B27D0">
      <w:pPr>
        <w:numPr>
          <w:ilvl w:val="0"/>
          <w:numId w:val="12"/>
        </w:numPr>
        <w:spacing w:after="0" w:line="240" w:lineRule="auto"/>
        <w:rPr>
          <w:rFonts w:eastAsia="Times New Roman" w:cstheme="minorHAnsi"/>
          <w:b/>
          <w:lang w:eastAsia="en-GB"/>
        </w:rPr>
      </w:pPr>
      <w:r w:rsidRPr="00017EFB">
        <w:rPr>
          <w:rFonts w:eastAsia="Times New Roman" w:cstheme="minorHAnsi"/>
          <w:lang w:eastAsia="en-GB"/>
        </w:rPr>
        <w:t>The school’s health and safety arrangements are made available for dissemination.</w:t>
      </w:r>
    </w:p>
    <w:p w:rsidR="000B27D0" w:rsidRPr="00017EFB" w:rsidRDefault="000B27D0" w:rsidP="000B27D0">
      <w:pPr>
        <w:spacing w:after="0" w:line="240" w:lineRule="auto"/>
        <w:rPr>
          <w:rFonts w:eastAsia="Times New Roman" w:cstheme="minorHAnsi"/>
          <w:b/>
          <w:lang w:eastAsia="en-GB"/>
        </w:rPr>
      </w:pPr>
      <w:r w:rsidRPr="00017EFB">
        <w:rPr>
          <w:rFonts w:eastAsia="Times New Roman" w:cstheme="minorHAnsi"/>
          <w:b/>
          <w:lang w:eastAsia="en-GB"/>
        </w:rPr>
        <w:br w:type="page"/>
      </w:r>
    </w:p>
    <w:p w:rsidR="000B27D0" w:rsidRPr="00017EFB" w:rsidRDefault="000B27D0" w:rsidP="00260820">
      <w:pPr>
        <w:jc w:val="center"/>
        <w:rPr>
          <w:rFonts w:cstheme="minorHAnsi"/>
        </w:rPr>
        <w:sectPr w:rsidR="000B27D0" w:rsidRPr="00017EFB" w:rsidSect="000B27D0">
          <w:pgSz w:w="11906" w:h="16838"/>
          <w:pgMar w:top="1440" w:right="1440" w:bottom="1440" w:left="1440" w:header="708" w:footer="708" w:gutter="0"/>
          <w:cols w:space="708"/>
          <w:docGrid w:linePitch="360"/>
        </w:sectPr>
      </w:pPr>
    </w:p>
    <w:tbl>
      <w:tblPr>
        <w:tblStyle w:val="TableGrid2"/>
        <w:tblW w:w="14992" w:type="dxa"/>
        <w:tblLook w:val="04A0" w:firstRow="1" w:lastRow="0" w:firstColumn="1" w:lastColumn="0" w:noHBand="0" w:noVBand="1"/>
      </w:tblPr>
      <w:tblGrid>
        <w:gridCol w:w="14992"/>
      </w:tblGrid>
      <w:tr w:rsidR="000B27D0" w:rsidRPr="00017EFB" w:rsidTr="000B27D0">
        <w:trPr>
          <w:trHeight w:val="848"/>
        </w:trPr>
        <w:tc>
          <w:tcPr>
            <w:tcW w:w="14992" w:type="dxa"/>
            <w:shd w:val="clear" w:color="auto" w:fill="D9D9D9"/>
            <w:vAlign w:val="center"/>
          </w:tcPr>
          <w:p w:rsidR="000B27D0" w:rsidRPr="00017EFB" w:rsidRDefault="000B27D0" w:rsidP="000B27D0">
            <w:pPr>
              <w:spacing w:before="240"/>
              <w:rPr>
                <w:rFonts w:asciiTheme="minorHAnsi" w:hAnsiTheme="minorHAnsi" w:cstheme="minorHAnsi"/>
                <w:bCs/>
                <w:i/>
                <w:sz w:val="22"/>
                <w:szCs w:val="22"/>
              </w:rPr>
            </w:pPr>
            <w:r w:rsidRPr="00017EFB">
              <w:rPr>
                <w:rFonts w:asciiTheme="minorHAnsi" w:hAnsiTheme="minorHAnsi" w:cstheme="minorHAnsi"/>
                <w:sz w:val="22"/>
                <w:szCs w:val="22"/>
              </w:rPr>
              <w:t>The ‘Arrangements’ section of your health and safety policy sets out your site-specific arrangements to establish, monitor and review measures needed to meet health and safety requirements.</w:t>
            </w:r>
          </w:p>
          <w:p w:rsidR="000B27D0" w:rsidRPr="00017EFB" w:rsidRDefault="000B27D0" w:rsidP="000B27D0">
            <w:pPr>
              <w:spacing w:before="240"/>
              <w:rPr>
                <w:rFonts w:asciiTheme="minorHAnsi" w:hAnsiTheme="minorHAnsi" w:cstheme="minorHAnsi"/>
                <w:bCs/>
                <w:sz w:val="22"/>
                <w:szCs w:val="22"/>
              </w:rPr>
            </w:pPr>
            <w:r w:rsidRPr="00017EFB">
              <w:rPr>
                <w:rFonts w:asciiTheme="minorHAnsi" w:hAnsiTheme="minorHAnsi" w:cstheme="minorHAnsi"/>
                <w:bCs/>
                <w:sz w:val="22"/>
                <w:szCs w:val="22"/>
              </w:rPr>
              <w:t xml:space="preserve">Schools may wish to include any of the following headings; the list is not exhaustive and not all headings will be required for all schools. Questions have been included under each heading to assist schools with the information they may want to include. </w:t>
            </w:r>
          </w:p>
          <w:p w:rsidR="000B27D0" w:rsidRPr="00017EFB" w:rsidRDefault="000B27D0" w:rsidP="000B27D0">
            <w:pPr>
              <w:spacing w:before="240"/>
              <w:rPr>
                <w:rFonts w:asciiTheme="minorHAnsi" w:hAnsiTheme="minorHAnsi" w:cstheme="minorHAnsi"/>
                <w:sz w:val="22"/>
                <w:szCs w:val="22"/>
              </w:rPr>
            </w:pPr>
            <w:r w:rsidRPr="00017EFB">
              <w:rPr>
                <w:rFonts w:asciiTheme="minorHAnsi" w:hAnsiTheme="minorHAnsi" w:cstheme="minorHAnsi"/>
                <w:bCs/>
                <w:sz w:val="22"/>
                <w:szCs w:val="22"/>
              </w:rPr>
              <w:t xml:space="preserve">Reference to other school policies and procedures should be included within your arrangements and signpost to where any other health and safety information, such as risk assessments, method statements, safe systems of work, or other health and safety resources can be found e.g. shared drive, staffroom, office or HSE website, </w:t>
            </w:r>
            <w:r w:rsidRPr="00017EFB">
              <w:rPr>
                <w:rFonts w:asciiTheme="minorHAnsi" w:hAnsiTheme="minorHAnsi" w:cstheme="minorHAnsi"/>
                <w:sz w:val="22"/>
                <w:szCs w:val="22"/>
              </w:rPr>
              <w:t>Department for Education (DfE) website, etc.</w:t>
            </w:r>
          </w:p>
          <w:p w:rsidR="000B27D0" w:rsidRPr="00017EFB" w:rsidRDefault="000B27D0" w:rsidP="000B27D0">
            <w:pPr>
              <w:spacing w:before="240" w:after="240"/>
              <w:rPr>
                <w:rFonts w:asciiTheme="minorHAnsi" w:hAnsiTheme="minorHAnsi" w:cstheme="minorHAnsi"/>
                <w:bCs/>
                <w:sz w:val="22"/>
                <w:szCs w:val="22"/>
              </w:rPr>
            </w:pPr>
            <w:r w:rsidRPr="00017EFB">
              <w:rPr>
                <w:rFonts w:asciiTheme="minorHAnsi" w:hAnsiTheme="minorHAnsi" w:cstheme="minorHAnsi"/>
                <w:bCs/>
                <w:sz w:val="22"/>
                <w:szCs w:val="22"/>
              </w:rPr>
              <w:t>It is good practice to use job titles rather than actual names (wherever possible) to remove the need to update the document when staff move or leave.</w:t>
            </w:r>
          </w:p>
          <w:p w:rsidR="000B27D0" w:rsidRPr="00017EFB" w:rsidRDefault="000B27D0" w:rsidP="000B27D0">
            <w:pPr>
              <w:spacing w:before="240" w:after="240"/>
              <w:rPr>
                <w:rFonts w:asciiTheme="minorHAnsi" w:hAnsiTheme="minorHAnsi" w:cstheme="minorHAnsi"/>
                <w:b/>
                <w:sz w:val="22"/>
                <w:szCs w:val="22"/>
              </w:rPr>
            </w:pPr>
            <w:r w:rsidRPr="00017EFB">
              <w:rPr>
                <w:rFonts w:asciiTheme="minorHAnsi" w:hAnsiTheme="minorHAnsi" w:cstheme="minorHAnsi"/>
                <w:b/>
                <w:sz w:val="22"/>
                <w:szCs w:val="22"/>
              </w:rPr>
              <w:t>Delete this box and the</w:t>
            </w:r>
            <w:r w:rsidRPr="00017EFB">
              <w:rPr>
                <w:rFonts w:asciiTheme="minorHAnsi" w:hAnsiTheme="minorHAnsi" w:cstheme="minorHAnsi"/>
                <w:b/>
                <w:i/>
                <w:sz w:val="22"/>
                <w:szCs w:val="22"/>
              </w:rPr>
              <w:t xml:space="preserve"> </w:t>
            </w:r>
            <w:r w:rsidRPr="00017EFB">
              <w:rPr>
                <w:rFonts w:asciiTheme="minorHAnsi" w:hAnsiTheme="minorHAnsi" w:cstheme="minorHAnsi"/>
                <w:b/>
                <w:sz w:val="22"/>
                <w:szCs w:val="22"/>
              </w:rPr>
              <w:t xml:space="preserve">words, where applicable, in </w:t>
            </w:r>
            <w:r w:rsidRPr="00017EFB">
              <w:rPr>
                <w:rFonts w:asciiTheme="minorHAnsi" w:hAnsiTheme="minorHAnsi" w:cstheme="minorHAnsi"/>
                <w:b/>
                <w:color w:val="00B050"/>
                <w:sz w:val="22"/>
                <w:szCs w:val="22"/>
              </w:rPr>
              <w:t>green</w:t>
            </w:r>
            <w:r w:rsidRPr="00017EFB">
              <w:rPr>
                <w:rFonts w:asciiTheme="minorHAnsi" w:hAnsiTheme="minorHAnsi" w:cstheme="minorHAnsi"/>
                <w:b/>
                <w:i/>
                <w:sz w:val="22"/>
                <w:szCs w:val="22"/>
              </w:rPr>
              <w:t xml:space="preserve"> </w:t>
            </w:r>
            <w:r w:rsidRPr="00017EFB">
              <w:rPr>
                <w:rFonts w:asciiTheme="minorHAnsi" w:hAnsiTheme="minorHAnsi" w:cstheme="minorHAnsi"/>
                <w:b/>
                <w:sz w:val="22"/>
                <w:szCs w:val="22"/>
              </w:rPr>
              <w:t>within the table below once the document has been adapted.</w:t>
            </w:r>
          </w:p>
        </w:tc>
      </w:tr>
    </w:tbl>
    <w:p w:rsidR="000B27D0" w:rsidRPr="00017EFB" w:rsidRDefault="000B27D0" w:rsidP="000B27D0">
      <w:pPr>
        <w:numPr>
          <w:ilvl w:val="0"/>
          <w:numId w:val="4"/>
        </w:numPr>
        <w:spacing w:before="240" w:after="120" w:line="240" w:lineRule="auto"/>
        <w:ind w:left="357" w:hanging="357"/>
        <w:rPr>
          <w:rFonts w:eastAsia="Times New Roman" w:cstheme="minorHAnsi"/>
          <w:lang w:eastAsia="en-GB"/>
        </w:rPr>
      </w:pPr>
      <w:r w:rsidRPr="00017EFB">
        <w:rPr>
          <w:rFonts w:eastAsia="Times New Roman" w:cstheme="minorHAnsi"/>
          <w:b/>
          <w:lang w:eastAsia="en-GB"/>
        </w:rPr>
        <w:t>Arrangements</w:t>
      </w:r>
      <w:r w:rsidRPr="00017EFB">
        <w:rPr>
          <w:rFonts w:eastAsia="Times New Roman" w:cstheme="minorHAnsi"/>
          <w:lang w:eastAsia="en-GB"/>
        </w:rPr>
        <w:t xml:space="preserve"> </w:t>
      </w:r>
    </w:p>
    <w:p w:rsidR="000B27D0" w:rsidRPr="00017EFB" w:rsidRDefault="000B27D0" w:rsidP="000B27D0">
      <w:pPr>
        <w:spacing w:after="240" w:line="240" w:lineRule="auto"/>
        <w:rPr>
          <w:rFonts w:eastAsia="Times New Roman" w:cstheme="minorHAnsi"/>
          <w:lang w:eastAsia="en-GB"/>
        </w:rPr>
      </w:pPr>
      <w:r w:rsidRPr="00017EFB">
        <w:rPr>
          <w:rFonts w:eastAsia="Times New Roman" w:cstheme="minorHAnsi"/>
          <w:lang w:eastAsia="en-GB"/>
        </w:rPr>
        <w:t xml:space="preserve">The following arrangements have been adopted to ensure </w:t>
      </w:r>
      <w:r w:rsidR="00CD7123" w:rsidRPr="00017EFB">
        <w:rPr>
          <w:rFonts w:eastAsia="Times New Roman" w:cstheme="minorHAnsi"/>
          <w:lang w:eastAsia="en-GB"/>
        </w:rPr>
        <w:t xml:space="preserve">High Meadow Community School </w:t>
      </w:r>
      <w:r w:rsidRPr="00017EFB">
        <w:rPr>
          <w:rFonts w:eastAsia="Times New Roman" w:cstheme="minorHAnsi"/>
          <w:lang w:eastAsia="en-GB"/>
        </w:rPr>
        <w:t>fulfils its responsibilities and provide the foundation for securing the health, safety, welfare and wellbeing of all employees and users of the site.</w:t>
      </w:r>
    </w:p>
    <w:tbl>
      <w:tblPr>
        <w:tblStyle w:val="TableGrid2"/>
        <w:tblW w:w="14992" w:type="dxa"/>
        <w:tblLayout w:type="fixed"/>
        <w:tblLook w:val="04A0" w:firstRow="1" w:lastRow="0" w:firstColumn="1" w:lastColumn="0" w:noHBand="0" w:noVBand="1"/>
      </w:tblPr>
      <w:tblGrid>
        <w:gridCol w:w="3085"/>
        <w:gridCol w:w="8647"/>
        <w:gridCol w:w="3260"/>
      </w:tblGrid>
      <w:tr w:rsidR="000B27D0" w:rsidRPr="00017EFB" w:rsidTr="000B27D0">
        <w:trPr>
          <w:tblHeader/>
        </w:trPr>
        <w:tc>
          <w:tcPr>
            <w:tcW w:w="3085" w:type="dxa"/>
            <w:shd w:val="clear" w:color="auto" w:fill="D9D9D9"/>
            <w:noWrap/>
            <w:tcMar>
              <w:top w:w="113" w:type="dxa"/>
              <w:bottom w:w="113" w:type="dxa"/>
            </w:tcMar>
            <w:vAlign w:val="center"/>
          </w:tcPr>
          <w:p w:rsidR="000B27D0" w:rsidRPr="00017EFB" w:rsidRDefault="000B27D0" w:rsidP="000B27D0">
            <w:pPr>
              <w:spacing w:line="276" w:lineRule="auto"/>
              <w:jc w:val="center"/>
              <w:rPr>
                <w:rFonts w:asciiTheme="minorHAnsi" w:hAnsiTheme="minorHAnsi" w:cstheme="minorHAnsi"/>
                <w:b/>
                <w:sz w:val="22"/>
                <w:szCs w:val="22"/>
              </w:rPr>
            </w:pPr>
            <w:r w:rsidRPr="00017EFB">
              <w:rPr>
                <w:rFonts w:asciiTheme="minorHAnsi" w:hAnsiTheme="minorHAnsi" w:cstheme="minorHAnsi"/>
                <w:b/>
                <w:sz w:val="22"/>
                <w:szCs w:val="22"/>
              </w:rPr>
              <w:t>Topic</w:t>
            </w:r>
          </w:p>
        </w:tc>
        <w:tc>
          <w:tcPr>
            <w:tcW w:w="8647" w:type="dxa"/>
            <w:shd w:val="clear" w:color="auto" w:fill="D9D9D9"/>
            <w:noWrap/>
            <w:tcMar>
              <w:top w:w="113" w:type="dxa"/>
              <w:bottom w:w="113" w:type="dxa"/>
            </w:tcMar>
            <w:vAlign w:val="center"/>
          </w:tcPr>
          <w:p w:rsidR="000B27D0" w:rsidRPr="00017EFB" w:rsidRDefault="000B27D0" w:rsidP="000B27D0">
            <w:pPr>
              <w:spacing w:before="120" w:line="276" w:lineRule="auto"/>
              <w:jc w:val="center"/>
              <w:rPr>
                <w:rFonts w:asciiTheme="minorHAnsi" w:hAnsiTheme="minorHAnsi" w:cstheme="minorHAnsi"/>
                <w:sz w:val="22"/>
                <w:szCs w:val="22"/>
              </w:rPr>
            </w:pPr>
            <w:r w:rsidRPr="00017EFB">
              <w:rPr>
                <w:rFonts w:asciiTheme="minorHAnsi" w:hAnsiTheme="minorHAnsi" w:cstheme="minorHAnsi"/>
                <w:b/>
                <w:sz w:val="22"/>
                <w:szCs w:val="22"/>
              </w:rPr>
              <w:t>Action/Arrangements</w:t>
            </w:r>
            <w:r w:rsidRPr="00017EFB">
              <w:rPr>
                <w:rFonts w:asciiTheme="minorHAnsi" w:hAnsiTheme="minorHAnsi" w:cstheme="minorHAnsi"/>
                <w:sz w:val="22"/>
                <w:szCs w:val="22"/>
              </w:rPr>
              <w:t xml:space="preserve"> </w:t>
            </w:r>
            <w:r w:rsidRPr="00017EFB">
              <w:rPr>
                <w:rFonts w:asciiTheme="minorHAnsi" w:hAnsiTheme="minorHAnsi" w:cstheme="minorHAnsi"/>
                <w:b/>
                <w:i/>
                <w:color w:val="00B050"/>
                <w:sz w:val="22"/>
                <w:szCs w:val="22"/>
              </w:rPr>
              <w:t>(What you are going to do)</w:t>
            </w:r>
          </w:p>
        </w:tc>
        <w:tc>
          <w:tcPr>
            <w:tcW w:w="3260" w:type="dxa"/>
            <w:shd w:val="clear" w:color="auto" w:fill="D9D9D9"/>
            <w:noWrap/>
            <w:tcMar>
              <w:top w:w="113" w:type="dxa"/>
              <w:bottom w:w="113" w:type="dxa"/>
            </w:tcMar>
            <w:vAlign w:val="center"/>
          </w:tcPr>
          <w:p w:rsidR="000B27D0" w:rsidRPr="00017EFB" w:rsidRDefault="000B27D0" w:rsidP="000B27D0">
            <w:pPr>
              <w:spacing w:before="120" w:line="276" w:lineRule="auto"/>
              <w:jc w:val="center"/>
              <w:rPr>
                <w:rFonts w:asciiTheme="minorHAnsi" w:hAnsiTheme="minorHAnsi" w:cstheme="minorHAnsi"/>
                <w:b/>
                <w:sz w:val="22"/>
                <w:szCs w:val="22"/>
              </w:rPr>
            </w:pPr>
            <w:r w:rsidRPr="00017EFB">
              <w:rPr>
                <w:rFonts w:asciiTheme="minorHAnsi" w:hAnsiTheme="minorHAnsi" w:cstheme="minorHAnsi"/>
                <w:b/>
                <w:sz w:val="22"/>
                <w:szCs w:val="22"/>
              </w:rPr>
              <w:t xml:space="preserve">Responsibility of: </w:t>
            </w:r>
            <w:r w:rsidRPr="00017EFB">
              <w:rPr>
                <w:rFonts w:asciiTheme="minorHAnsi" w:hAnsiTheme="minorHAnsi" w:cstheme="minorHAnsi"/>
                <w:b/>
                <w:i/>
                <w:color w:val="00B050"/>
                <w:sz w:val="22"/>
                <w:szCs w:val="22"/>
              </w:rPr>
              <w:t>(Job title or Name)</w:t>
            </w:r>
          </w:p>
        </w:tc>
      </w:tr>
      <w:tr w:rsidR="000B27D0" w:rsidRPr="00017EFB" w:rsidTr="00CD7123">
        <w:tc>
          <w:tcPr>
            <w:tcW w:w="3085" w:type="dxa"/>
            <w:noWrap/>
            <w:tcMar>
              <w:top w:w="113" w:type="dxa"/>
              <w:bottom w:w="113" w:type="dxa"/>
            </w:tcMar>
          </w:tcPr>
          <w:p w:rsidR="000B27D0" w:rsidRPr="00017EFB" w:rsidRDefault="000B27D0" w:rsidP="000B27D0">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Setting health and safety objectives</w:t>
            </w:r>
          </w:p>
        </w:tc>
        <w:tc>
          <w:tcPr>
            <w:tcW w:w="8647" w:type="dxa"/>
            <w:noWrap/>
            <w:tcMar>
              <w:top w:w="113" w:type="dxa"/>
              <w:bottom w:w="113" w:type="dxa"/>
            </w:tcMar>
          </w:tcPr>
          <w:p w:rsidR="000B27D0" w:rsidRPr="00017EFB" w:rsidRDefault="000B27D0" w:rsidP="000B27D0">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The Governing Body will specifically review progress of health and safety at the termly Resources; this may be included as part of the Headteacher’s report to Governors. Where necessary, health and safety improvements will be identified and included within a school action plan.</w:t>
            </w:r>
          </w:p>
        </w:tc>
        <w:tc>
          <w:tcPr>
            <w:tcW w:w="3260" w:type="dxa"/>
            <w:noWrap/>
            <w:tcMar>
              <w:top w:w="113" w:type="dxa"/>
              <w:bottom w:w="113" w:type="dxa"/>
            </w:tcMar>
          </w:tcPr>
          <w:p w:rsidR="000B27D0" w:rsidRPr="00017EFB" w:rsidRDefault="000B27D0" w:rsidP="000B27D0">
            <w:pPr>
              <w:spacing w:line="276" w:lineRule="auto"/>
              <w:rPr>
                <w:rFonts w:asciiTheme="minorHAnsi" w:hAnsiTheme="minorHAnsi" w:cstheme="minorHAnsi"/>
                <w:bCs/>
                <w:i/>
                <w:color w:val="FF0000"/>
                <w:sz w:val="22"/>
                <w:szCs w:val="22"/>
              </w:rPr>
            </w:pPr>
            <w:r w:rsidRPr="00017EFB">
              <w:rPr>
                <w:rFonts w:asciiTheme="minorHAnsi" w:hAnsiTheme="minorHAnsi" w:cstheme="minorHAnsi"/>
                <w:bCs/>
                <w:i/>
                <w:color w:val="FF0000"/>
                <w:sz w:val="22"/>
                <w:szCs w:val="22"/>
              </w:rPr>
              <w:t>Example:</w:t>
            </w:r>
          </w:p>
          <w:p w:rsidR="000B27D0" w:rsidRPr="00017EFB" w:rsidRDefault="000B27D0" w:rsidP="000B27D0">
            <w:pPr>
              <w:spacing w:line="276" w:lineRule="auto"/>
              <w:rPr>
                <w:rFonts w:asciiTheme="minorHAnsi" w:hAnsiTheme="minorHAnsi" w:cstheme="minorHAnsi"/>
                <w:i/>
                <w:iCs/>
                <w:color w:val="FF0000"/>
                <w:sz w:val="22"/>
                <w:szCs w:val="22"/>
              </w:rPr>
            </w:pPr>
            <w:r w:rsidRPr="00017EFB">
              <w:rPr>
                <w:rFonts w:asciiTheme="minorHAnsi" w:hAnsiTheme="minorHAnsi" w:cstheme="minorHAnsi"/>
                <w:i/>
                <w:iCs/>
                <w:color w:val="FF0000"/>
                <w:sz w:val="22"/>
                <w:szCs w:val="22"/>
              </w:rPr>
              <w:t>Governing Body/MAC/MAT/LAC</w:t>
            </w:r>
          </w:p>
          <w:p w:rsidR="000B27D0" w:rsidRPr="00017EFB" w:rsidRDefault="000B27D0" w:rsidP="000B27D0">
            <w:pPr>
              <w:spacing w:line="276" w:lineRule="auto"/>
              <w:rPr>
                <w:rFonts w:asciiTheme="minorHAnsi" w:hAnsiTheme="minorHAnsi" w:cstheme="minorHAnsi"/>
                <w:b/>
                <w:bCs/>
                <w:color w:val="FF0000"/>
                <w:sz w:val="22"/>
                <w:szCs w:val="22"/>
                <w:u w:val="single"/>
              </w:rPr>
            </w:pPr>
            <w:r w:rsidRPr="00017EFB">
              <w:rPr>
                <w:rFonts w:asciiTheme="minorHAnsi" w:hAnsiTheme="minorHAnsi" w:cstheme="minorHAnsi"/>
                <w:i/>
                <w:iCs/>
                <w:color w:val="FF0000"/>
                <w:sz w:val="22"/>
                <w:szCs w:val="22"/>
              </w:rPr>
              <w:t>Headteacher/ Executive Headteacher</w:t>
            </w:r>
          </w:p>
        </w:tc>
      </w:tr>
      <w:tr w:rsidR="000B27D0" w:rsidRPr="00017EFB" w:rsidTr="00CD7123">
        <w:tc>
          <w:tcPr>
            <w:tcW w:w="3085" w:type="dxa"/>
            <w:noWrap/>
            <w:tcMar>
              <w:top w:w="113" w:type="dxa"/>
              <w:bottom w:w="113" w:type="dxa"/>
            </w:tcMar>
          </w:tcPr>
          <w:p w:rsidR="000B27D0" w:rsidRPr="00017EFB" w:rsidRDefault="000B27D0" w:rsidP="000B27D0">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Consultation:</w:t>
            </w:r>
          </w:p>
          <w:p w:rsidR="000B27D0" w:rsidRPr="00017EFB" w:rsidRDefault="000B27D0" w:rsidP="000B27D0">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Provision of an effective joint consultative process with employees</w:t>
            </w:r>
          </w:p>
        </w:tc>
        <w:tc>
          <w:tcPr>
            <w:tcW w:w="8647" w:type="dxa"/>
            <w:noWrap/>
            <w:tcMar>
              <w:top w:w="113" w:type="dxa"/>
              <w:bottom w:w="113" w:type="dxa"/>
            </w:tcMar>
          </w:tcPr>
          <w:p w:rsidR="000B27D0" w:rsidRPr="00017EFB" w:rsidRDefault="000B27D0" w:rsidP="000B27D0">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The school’s Site Health and Safety Committee meet once per term and report back termly to the Governing Body or Headteacher.  The Site Health and Safety Committee consists of a member of senior management, Site Manager, Heads of Department, a member of admin staff, TU representatives/employee safety representatives, a member of teaching staff (such as teacher or TA) and a member of the Governing Body/MAC/MAT/LAC; and reports and consults with all employees, TU Representatives/employee safety representatives and the Governing Body to ensure that all concerns are considered and addressed with a clear action plan, identified/delegated responsibilities and target completion dates.</w:t>
            </w:r>
          </w:p>
        </w:tc>
        <w:tc>
          <w:tcPr>
            <w:tcW w:w="3260" w:type="dxa"/>
            <w:noWrap/>
            <w:tcMar>
              <w:top w:w="113" w:type="dxa"/>
              <w:bottom w:w="113" w:type="dxa"/>
            </w:tcMar>
          </w:tcPr>
          <w:p w:rsidR="000B27D0" w:rsidRPr="00017EFB" w:rsidRDefault="000B27D0" w:rsidP="000B27D0">
            <w:pPr>
              <w:spacing w:line="276" w:lineRule="auto"/>
              <w:rPr>
                <w:rFonts w:asciiTheme="minorHAnsi" w:hAnsiTheme="minorHAnsi" w:cstheme="minorHAnsi"/>
                <w:b/>
                <w:bCs/>
                <w:i/>
                <w:color w:val="FF0000"/>
                <w:sz w:val="22"/>
                <w:szCs w:val="22"/>
              </w:rPr>
            </w:pPr>
          </w:p>
        </w:tc>
      </w:tr>
      <w:tr w:rsidR="000B27D0" w:rsidRPr="00017EFB" w:rsidTr="00CD7123">
        <w:trPr>
          <w:trHeight w:val="2424"/>
        </w:trPr>
        <w:tc>
          <w:tcPr>
            <w:tcW w:w="3085" w:type="dxa"/>
            <w:noWrap/>
            <w:tcMar>
              <w:top w:w="113" w:type="dxa"/>
              <w:bottom w:w="113" w:type="dxa"/>
            </w:tcMar>
          </w:tcPr>
          <w:p w:rsidR="000B27D0" w:rsidRPr="00017EFB" w:rsidRDefault="000B27D0" w:rsidP="000B27D0">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Consultation:</w:t>
            </w:r>
          </w:p>
          <w:p w:rsidR="000B27D0" w:rsidRPr="00017EFB" w:rsidRDefault="000B27D0" w:rsidP="000B27D0">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Employees</w:t>
            </w:r>
          </w:p>
        </w:tc>
        <w:tc>
          <w:tcPr>
            <w:tcW w:w="8647" w:type="dxa"/>
            <w:noWrap/>
            <w:tcMar>
              <w:top w:w="113" w:type="dxa"/>
              <w:bottom w:w="113" w:type="dxa"/>
            </w:tcMar>
          </w:tcPr>
          <w:p w:rsidR="000B27D0" w:rsidRPr="00017EFB" w:rsidRDefault="000B27D0" w:rsidP="000B27D0">
            <w:pPr>
              <w:spacing w:line="276" w:lineRule="auto"/>
              <w:rPr>
                <w:rFonts w:asciiTheme="minorHAnsi" w:hAnsiTheme="minorHAnsi" w:cstheme="minorHAnsi"/>
                <w:sz w:val="22"/>
                <w:szCs w:val="22"/>
              </w:rPr>
            </w:pPr>
            <w:r w:rsidRPr="00017EFB">
              <w:rPr>
                <w:rFonts w:asciiTheme="minorHAnsi" w:hAnsiTheme="minorHAnsi" w:cstheme="minorHAnsi"/>
                <w:sz w:val="22"/>
                <w:szCs w:val="22"/>
              </w:rPr>
              <w:t>The law is different if there are employees who are not represented under the Safety Representatives and Safety Committee Regulations 1977, for example if: you recognise trade unions but representatives have not been appointed or are not about to be appointed; or there are any employees who do not belong to a trade union and recognised trade unions have not agreed to represent them.</w:t>
            </w:r>
          </w:p>
          <w:p w:rsidR="000B27D0" w:rsidRPr="00017EFB" w:rsidRDefault="000B27D0" w:rsidP="000B27D0">
            <w:pPr>
              <w:spacing w:line="276" w:lineRule="auto"/>
              <w:rPr>
                <w:rFonts w:asciiTheme="minorHAnsi" w:hAnsiTheme="minorHAnsi" w:cstheme="minorHAnsi"/>
                <w:sz w:val="22"/>
                <w:szCs w:val="22"/>
              </w:rPr>
            </w:pPr>
            <w:r w:rsidRPr="00017EFB">
              <w:rPr>
                <w:rFonts w:asciiTheme="minorHAnsi" w:hAnsiTheme="minorHAnsi" w:cstheme="minorHAnsi"/>
                <w:sz w:val="22"/>
                <w:szCs w:val="22"/>
              </w:rPr>
              <w:t>Where employees are not represented under the Safety Representatives and Safety Committees Regulations 1977, the Health and Safety (Consultation with Employees) Regulations 1996 will apply.</w:t>
            </w:r>
          </w:p>
          <w:p w:rsidR="000B27D0" w:rsidRPr="00017EFB" w:rsidRDefault="000B27D0" w:rsidP="000B27D0">
            <w:pPr>
              <w:spacing w:line="276" w:lineRule="auto"/>
              <w:rPr>
                <w:rFonts w:asciiTheme="minorHAnsi" w:hAnsiTheme="minorHAnsi" w:cstheme="minorHAnsi"/>
                <w:sz w:val="22"/>
                <w:szCs w:val="22"/>
              </w:rPr>
            </w:pPr>
            <w:r w:rsidRPr="00017EFB">
              <w:rPr>
                <w:rFonts w:asciiTheme="minorHAnsi" w:hAnsiTheme="minorHAnsi" w:cstheme="minorHAnsi"/>
                <w:sz w:val="22"/>
                <w:szCs w:val="22"/>
              </w:rPr>
              <w:t>Consider:</w:t>
            </w:r>
          </w:p>
          <w:p w:rsidR="000B27D0" w:rsidRPr="00017EFB" w:rsidRDefault="00B97CFF" w:rsidP="000B27D0">
            <w:pPr>
              <w:numPr>
                <w:ilvl w:val="0"/>
                <w:numId w:val="14"/>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Staff</w:t>
            </w:r>
            <w:r w:rsidR="000B27D0" w:rsidRPr="00017EFB">
              <w:rPr>
                <w:rFonts w:asciiTheme="minorHAnsi" w:hAnsiTheme="minorHAnsi" w:cstheme="minorHAnsi"/>
                <w:i/>
                <w:sz w:val="22"/>
                <w:szCs w:val="22"/>
              </w:rPr>
              <w:t xml:space="preserve"> </w:t>
            </w:r>
            <w:r w:rsidR="00CD7123" w:rsidRPr="00017EFB">
              <w:rPr>
                <w:rFonts w:asciiTheme="minorHAnsi" w:hAnsiTheme="minorHAnsi" w:cstheme="minorHAnsi"/>
                <w:i/>
                <w:sz w:val="22"/>
                <w:szCs w:val="22"/>
              </w:rPr>
              <w:t xml:space="preserve">can </w:t>
            </w:r>
            <w:r w:rsidR="000B27D0" w:rsidRPr="00017EFB">
              <w:rPr>
                <w:rFonts w:asciiTheme="minorHAnsi" w:hAnsiTheme="minorHAnsi" w:cstheme="minorHAnsi"/>
                <w:i/>
                <w:sz w:val="22"/>
                <w:szCs w:val="22"/>
              </w:rPr>
              <w:t xml:space="preserve">raise issues of concern or make suggestions for health and safety improvements, </w:t>
            </w:r>
            <w:r w:rsidRPr="00017EFB">
              <w:rPr>
                <w:rFonts w:asciiTheme="minorHAnsi" w:hAnsiTheme="minorHAnsi" w:cstheme="minorHAnsi"/>
                <w:i/>
                <w:sz w:val="22"/>
                <w:szCs w:val="22"/>
              </w:rPr>
              <w:t>at staff</w:t>
            </w:r>
            <w:r w:rsidR="000B27D0" w:rsidRPr="00017EFB">
              <w:rPr>
                <w:rFonts w:asciiTheme="minorHAnsi" w:hAnsiTheme="minorHAnsi" w:cstheme="minorHAnsi"/>
                <w:i/>
                <w:sz w:val="22"/>
                <w:szCs w:val="22"/>
              </w:rPr>
              <w:t xml:space="preserve"> meeting</w:t>
            </w:r>
            <w:r w:rsidR="00CD7123" w:rsidRPr="00017EFB">
              <w:rPr>
                <w:rFonts w:asciiTheme="minorHAnsi" w:hAnsiTheme="minorHAnsi" w:cstheme="minorHAnsi"/>
                <w:i/>
                <w:sz w:val="22"/>
                <w:szCs w:val="22"/>
              </w:rPr>
              <w:t xml:space="preserve">s. </w:t>
            </w:r>
          </w:p>
          <w:p w:rsidR="000B27D0" w:rsidRPr="00017EFB" w:rsidRDefault="000B27D0" w:rsidP="000B27D0">
            <w:pPr>
              <w:numPr>
                <w:ilvl w:val="0"/>
                <w:numId w:val="14"/>
              </w:numPr>
              <w:spacing w:line="276" w:lineRule="auto"/>
              <w:rPr>
                <w:rFonts w:asciiTheme="minorHAnsi" w:hAnsiTheme="minorHAnsi" w:cstheme="minorHAnsi"/>
                <w:sz w:val="22"/>
                <w:szCs w:val="22"/>
              </w:rPr>
            </w:pPr>
            <w:r w:rsidRPr="00017EFB">
              <w:rPr>
                <w:rFonts w:asciiTheme="minorHAnsi" w:hAnsiTheme="minorHAnsi" w:cstheme="minorHAnsi"/>
                <w:i/>
                <w:sz w:val="22"/>
                <w:szCs w:val="22"/>
              </w:rPr>
              <w:t xml:space="preserve">the Health and Safety Law poster </w:t>
            </w:r>
            <w:r w:rsidR="00CD7123" w:rsidRPr="00017EFB">
              <w:rPr>
                <w:rFonts w:asciiTheme="minorHAnsi" w:hAnsiTheme="minorHAnsi" w:cstheme="minorHAnsi"/>
                <w:i/>
                <w:sz w:val="22"/>
                <w:szCs w:val="22"/>
              </w:rPr>
              <w:t xml:space="preserve">is located in the kitchen. </w:t>
            </w:r>
          </w:p>
          <w:p w:rsidR="000B27D0" w:rsidRPr="00017EFB" w:rsidRDefault="000B27D0" w:rsidP="000B27D0">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 xml:space="preserve">Reference links: </w:t>
            </w:r>
          </w:p>
          <w:p w:rsidR="000B27D0" w:rsidRPr="00017EFB" w:rsidRDefault="00017EFB" w:rsidP="000B27D0">
            <w:pPr>
              <w:spacing w:line="276" w:lineRule="auto"/>
              <w:rPr>
                <w:rFonts w:asciiTheme="minorHAnsi" w:hAnsiTheme="minorHAnsi" w:cstheme="minorHAnsi"/>
                <w:bCs/>
                <w:color w:val="0000FF"/>
                <w:sz w:val="22"/>
                <w:szCs w:val="22"/>
                <w:u w:val="single"/>
              </w:rPr>
            </w:pPr>
            <w:hyperlink r:id="rId6" w:history="1">
              <w:r w:rsidR="000B27D0" w:rsidRPr="00017EFB">
                <w:rPr>
                  <w:rFonts w:asciiTheme="minorHAnsi" w:hAnsiTheme="minorHAnsi" w:cstheme="minorHAnsi"/>
                  <w:bCs/>
                  <w:color w:val="0000FF"/>
                  <w:sz w:val="22"/>
                  <w:szCs w:val="22"/>
                  <w:u w:val="single"/>
                </w:rPr>
                <w:t>HSE Involving your workplace in health and safety: Guidance for all workplaces</w:t>
              </w:r>
            </w:hyperlink>
            <w:r w:rsidR="000B27D0" w:rsidRPr="00017EFB">
              <w:rPr>
                <w:rFonts w:asciiTheme="minorHAnsi" w:hAnsiTheme="minorHAnsi" w:cstheme="minorHAnsi"/>
                <w:bCs/>
                <w:color w:val="0000FF"/>
                <w:sz w:val="22"/>
                <w:szCs w:val="22"/>
                <w:u w:val="single"/>
              </w:rPr>
              <w:t xml:space="preserve"> (HSG263)</w:t>
            </w:r>
          </w:p>
          <w:p w:rsidR="000B27D0" w:rsidRPr="00017EFB" w:rsidRDefault="00017EFB" w:rsidP="000B27D0">
            <w:pPr>
              <w:spacing w:line="276" w:lineRule="auto"/>
              <w:rPr>
                <w:rFonts w:asciiTheme="minorHAnsi" w:hAnsiTheme="minorHAnsi" w:cstheme="minorHAnsi"/>
                <w:i/>
                <w:sz w:val="22"/>
                <w:szCs w:val="22"/>
              </w:rPr>
            </w:pPr>
            <w:hyperlink r:id="rId7" w:history="1">
              <w:r w:rsidR="000B27D0" w:rsidRPr="00017EFB">
                <w:rPr>
                  <w:rFonts w:asciiTheme="minorHAnsi" w:hAnsiTheme="minorHAnsi" w:cstheme="minorHAnsi"/>
                  <w:bCs/>
                  <w:color w:val="0000FF"/>
                  <w:sz w:val="22"/>
                  <w:szCs w:val="22"/>
                  <w:u w:val="single"/>
                </w:rPr>
                <w:t>HSE Consulting employees on health and safety: A brief guide to the law</w:t>
              </w:r>
            </w:hyperlink>
            <w:r w:rsidR="000B27D0" w:rsidRPr="00017EFB">
              <w:rPr>
                <w:rFonts w:asciiTheme="minorHAnsi" w:hAnsiTheme="minorHAnsi" w:cstheme="minorHAnsi"/>
                <w:bCs/>
                <w:color w:val="0000FF"/>
                <w:sz w:val="22"/>
                <w:szCs w:val="22"/>
                <w:u w:val="single"/>
              </w:rPr>
              <w:t xml:space="preserve"> (INDG232)</w:t>
            </w:r>
          </w:p>
        </w:tc>
        <w:tc>
          <w:tcPr>
            <w:tcW w:w="3260" w:type="dxa"/>
            <w:noWrap/>
            <w:tcMar>
              <w:top w:w="113" w:type="dxa"/>
              <w:bottom w:w="113" w:type="dxa"/>
            </w:tcMar>
          </w:tcPr>
          <w:p w:rsidR="000B27D0" w:rsidRPr="00017EFB" w:rsidRDefault="000B27D0" w:rsidP="000B27D0">
            <w:pPr>
              <w:spacing w:line="276" w:lineRule="auto"/>
              <w:rPr>
                <w:rFonts w:asciiTheme="minorHAnsi" w:hAnsiTheme="minorHAnsi" w:cstheme="minorHAnsi"/>
                <w:bCs/>
                <w:i/>
                <w:color w:val="FF0000"/>
                <w:sz w:val="22"/>
                <w:szCs w:val="22"/>
              </w:rPr>
            </w:pPr>
          </w:p>
        </w:tc>
      </w:tr>
    </w:tbl>
    <w:p w:rsidR="00260820" w:rsidRPr="00017EFB" w:rsidRDefault="00260820" w:rsidP="00260820">
      <w:pPr>
        <w:jc w:val="center"/>
        <w:rPr>
          <w:rFonts w:cstheme="minorHAnsi"/>
        </w:rPr>
      </w:pPr>
    </w:p>
    <w:tbl>
      <w:tblPr>
        <w:tblStyle w:val="TableGrid3"/>
        <w:tblW w:w="14992" w:type="dxa"/>
        <w:tblLayout w:type="fixed"/>
        <w:tblLook w:val="04A0" w:firstRow="1" w:lastRow="0" w:firstColumn="1" w:lastColumn="0" w:noHBand="0" w:noVBand="1"/>
      </w:tblPr>
      <w:tblGrid>
        <w:gridCol w:w="3085"/>
        <w:gridCol w:w="8647"/>
        <w:gridCol w:w="3260"/>
      </w:tblGrid>
      <w:tr w:rsidR="00CD7123" w:rsidRPr="00017EFB" w:rsidTr="00CD7123">
        <w:trPr>
          <w:trHeight w:val="887"/>
        </w:trPr>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Consultation:</w:t>
            </w:r>
          </w:p>
          <w:p w:rsidR="00CD7123" w:rsidRPr="00017EFB" w:rsidRDefault="00CD7123" w:rsidP="00CD7123">
            <w:pPr>
              <w:spacing w:line="276" w:lineRule="auto"/>
              <w:rPr>
                <w:rFonts w:asciiTheme="minorHAnsi" w:hAnsiTheme="minorHAnsi" w:cstheme="minorHAnsi"/>
                <w:bCs/>
                <w:color w:val="FF0000"/>
                <w:sz w:val="22"/>
                <w:szCs w:val="22"/>
              </w:rPr>
            </w:pPr>
            <w:r w:rsidRPr="00017EFB">
              <w:rPr>
                <w:rFonts w:asciiTheme="minorHAnsi" w:hAnsiTheme="minorHAnsi" w:cstheme="minorHAnsi"/>
                <w:bCs/>
                <w:sz w:val="22"/>
                <w:szCs w:val="22"/>
              </w:rPr>
              <w:t>Involvement of pupils</w:t>
            </w: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sz w:val="22"/>
                <w:szCs w:val="22"/>
              </w:rPr>
            </w:pPr>
            <w:r w:rsidRPr="00017EFB">
              <w:rPr>
                <w:rFonts w:asciiTheme="minorHAnsi" w:hAnsiTheme="minorHAnsi" w:cstheme="minorHAnsi"/>
                <w:b/>
                <w:i/>
                <w:color w:val="00B050"/>
                <w:sz w:val="22"/>
                <w:szCs w:val="22"/>
              </w:rPr>
              <w:t>:</w:t>
            </w:r>
            <w:r w:rsidRPr="00017EFB">
              <w:rPr>
                <w:rFonts w:asciiTheme="minorHAnsi" w:hAnsiTheme="minorHAnsi" w:cstheme="minorHAnsi"/>
                <w:i/>
                <w:color w:val="00B050"/>
                <w:sz w:val="22"/>
                <w:szCs w:val="22"/>
              </w:rPr>
              <w:t xml:space="preserve"> </w:t>
            </w:r>
            <w:r w:rsidRPr="00017EFB">
              <w:rPr>
                <w:rFonts w:asciiTheme="minorHAnsi" w:hAnsiTheme="minorHAnsi" w:cstheme="minorHAnsi"/>
                <w:i/>
                <w:sz w:val="22"/>
                <w:szCs w:val="22"/>
              </w:rPr>
              <w:t>The School Council take part in looking at the safety and security of the school and undertake site walks looking at and considering the fire and emergency procedures in school.  As school representatives, they are responsible for cascading the information to all of their classmates.</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Cs/>
                <w:i/>
                <w:color w:val="FF0000"/>
                <w:sz w:val="22"/>
                <w:szCs w:val="22"/>
              </w:rPr>
            </w:pPr>
          </w:p>
        </w:tc>
      </w:tr>
      <w:tr w:rsidR="00CD7123" w:rsidRPr="00017EFB" w:rsidTr="00CD7123">
        <w:trPr>
          <w:trHeight w:val="2424"/>
        </w:trPr>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Communication:</w:t>
            </w:r>
          </w:p>
          <w:p w:rsidR="00CD7123" w:rsidRPr="00017EFB" w:rsidRDefault="00CD7123" w:rsidP="00CD7123">
            <w:pPr>
              <w:spacing w:line="276" w:lineRule="auto"/>
              <w:rPr>
                <w:rFonts w:asciiTheme="minorHAnsi" w:hAnsiTheme="minorHAnsi" w:cstheme="minorHAnsi"/>
                <w:bCs/>
                <w:color w:val="FF0000"/>
                <w:sz w:val="22"/>
                <w:szCs w:val="22"/>
              </w:rPr>
            </w:pPr>
            <w:r w:rsidRPr="00017EFB">
              <w:rPr>
                <w:rFonts w:asciiTheme="minorHAnsi" w:hAnsiTheme="minorHAnsi" w:cstheme="minorHAnsi"/>
                <w:bCs/>
                <w:sz w:val="22"/>
                <w:szCs w:val="22"/>
              </w:rPr>
              <w:t>Establishing adequate channels</w:t>
            </w: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sz w:val="22"/>
                <w:szCs w:val="22"/>
              </w:rPr>
            </w:pPr>
            <w:r w:rsidRPr="00017EFB">
              <w:rPr>
                <w:rFonts w:asciiTheme="minorHAnsi" w:hAnsiTheme="minorHAnsi" w:cstheme="minorHAnsi"/>
                <w:i/>
                <w:sz w:val="22"/>
                <w:szCs w:val="22"/>
              </w:rPr>
              <w:t>Communication channels will be established for the exchange of health and safety knowledge and information.  Where necessary, these communications will be recorded and include:</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Governing Body Meetings</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Site Health and Safety Committee Meetings</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Senior management, Departmental and/or staff meetings</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Provision of information relating to safe systems of work and risk assessments</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Staff briefings</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Staff training days</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Health and safety noticeboard</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School Council</w:t>
            </w:r>
          </w:p>
          <w:p w:rsidR="00CD7123" w:rsidRPr="00017EFB" w:rsidRDefault="00CD7123" w:rsidP="00CD7123">
            <w:pPr>
              <w:numPr>
                <w:ilvl w:val="0"/>
                <w:numId w:val="17"/>
              </w:numPr>
              <w:spacing w:line="276" w:lineRule="auto"/>
              <w:rPr>
                <w:rFonts w:asciiTheme="minorHAnsi" w:hAnsiTheme="minorHAnsi" w:cstheme="minorHAnsi"/>
                <w:i/>
                <w:sz w:val="22"/>
                <w:szCs w:val="22"/>
              </w:rPr>
            </w:pPr>
            <w:r w:rsidRPr="00017EFB">
              <w:rPr>
                <w:rFonts w:asciiTheme="minorHAnsi" w:hAnsiTheme="minorHAnsi" w:cstheme="minorHAnsi"/>
                <w:i/>
                <w:iCs/>
                <w:sz w:val="22"/>
                <w:szCs w:val="22"/>
              </w:rPr>
              <w:t>Communication of health and safety bulletins/press releases from WES Health and Safety, HSE, Fire Service, etc.</w:t>
            </w:r>
          </w:p>
          <w:p w:rsidR="00CD7123" w:rsidRPr="00017EFB" w:rsidRDefault="00CD7123" w:rsidP="00CD7123">
            <w:pPr>
              <w:numPr>
                <w:ilvl w:val="0"/>
                <w:numId w:val="17"/>
              </w:numPr>
              <w:spacing w:line="276" w:lineRule="auto"/>
              <w:rPr>
                <w:rFonts w:asciiTheme="minorHAnsi" w:hAnsiTheme="minorHAnsi" w:cstheme="minorHAnsi"/>
                <w:i/>
                <w:color w:val="FF0000"/>
                <w:sz w:val="22"/>
                <w:szCs w:val="22"/>
              </w:rPr>
            </w:pPr>
            <w:r w:rsidRPr="00017EFB">
              <w:rPr>
                <w:rFonts w:asciiTheme="minorHAnsi" w:hAnsiTheme="minorHAnsi" w:cstheme="minorHAnsi"/>
                <w:i/>
                <w:iCs/>
                <w:sz w:val="22"/>
                <w:szCs w:val="22"/>
              </w:rPr>
              <w:t>Communications with other relevant specialist advisors</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Competencies:</w:t>
            </w:r>
          </w:p>
          <w:p w:rsidR="00CD7123" w:rsidRPr="00017EFB" w:rsidRDefault="00CD7123" w:rsidP="00CD7123">
            <w:pPr>
              <w:spacing w:line="276" w:lineRule="auto"/>
              <w:rPr>
                <w:rFonts w:asciiTheme="minorHAnsi" w:hAnsiTheme="minorHAnsi" w:cstheme="minorHAnsi"/>
                <w:color w:val="FF0000"/>
                <w:sz w:val="22"/>
                <w:szCs w:val="22"/>
              </w:rPr>
            </w:pPr>
            <w:r w:rsidRPr="00017EFB">
              <w:rPr>
                <w:rFonts w:asciiTheme="minorHAnsi" w:hAnsiTheme="minorHAnsi" w:cstheme="minorHAnsi"/>
                <w:sz w:val="22"/>
                <w:szCs w:val="22"/>
              </w:rPr>
              <w:t>Provision of effective health and safety training</w:t>
            </w:r>
          </w:p>
        </w:tc>
        <w:tc>
          <w:tcPr>
            <w:tcW w:w="8647" w:type="dxa"/>
            <w:noWrap/>
            <w:tcMar>
              <w:top w:w="113" w:type="dxa"/>
              <w:bottom w:w="113" w:type="dxa"/>
            </w:tcMar>
          </w:tcPr>
          <w:p w:rsidR="00CD7123" w:rsidRPr="00017EFB" w:rsidRDefault="00CD7123" w:rsidP="00CD7123">
            <w:pPr>
              <w:spacing w:after="240" w:line="276" w:lineRule="auto"/>
              <w:rPr>
                <w:rFonts w:asciiTheme="minorHAnsi" w:hAnsiTheme="minorHAnsi" w:cstheme="minorHAnsi"/>
                <w:i/>
                <w:iCs/>
                <w:sz w:val="22"/>
                <w:szCs w:val="22"/>
              </w:rPr>
            </w:pPr>
            <w:r w:rsidRPr="00017EFB">
              <w:rPr>
                <w:rFonts w:asciiTheme="minorHAnsi" w:hAnsiTheme="minorHAnsi" w:cstheme="minorHAnsi"/>
                <w:i/>
                <w:sz w:val="22"/>
                <w:szCs w:val="22"/>
              </w:rPr>
              <w:t xml:space="preserve">The </w:t>
            </w:r>
            <w:r w:rsidRPr="00017EFB">
              <w:rPr>
                <w:rFonts w:asciiTheme="minorHAnsi" w:hAnsiTheme="minorHAnsi" w:cstheme="minorHAnsi"/>
                <w:i/>
                <w:iCs/>
                <w:sz w:val="22"/>
                <w:szCs w:val="22"/>
              </w:rPr>
              <w:t>Governing Body or Headteacher will consider health and safety training on an annual basis in line with the school’s health and training matrix focusing on mandatory training as a priority.</w:t>
            </w:r>
          </w:p>
          <w:p w:rsidR="00CD7123" w:rsidRPr="00017EFB" w:rsidRDefault="00CD7123" w:rsidP="00CD7123">
            <w:pPr>
              <w:numPr>
                <w:ilvl w:val="0"/>
                <w:numId w:val="16"/>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School Business manager is responsible for health and safety inductions of new staff members. </w:t>
            </w:r>
          </w:p>
          <w:p w:rsidR="00CD7123" w:rsidRPr="00017EFB" w:rsidRDefault="00CD7123" w:rsidP="00CD7123">
            <w:pPr>
              <w:numPr>
                <w:ilvl w:val="0"/>
                <w:numId w:val="16"/>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All volunteers, agency workers and contract workers are to read the health and safety information on the iPad on signing in. </w:t>
            </w:r>
          </w:p>
          <w:p w:rsidR="00CD7123" w:rsidRPr="00017EFB" w:rsidRDefault="00CD7123" w:rsidP="00CD7123">
            <w:pPr>
              <w:numPr>
                <w:ilvl w:val="0"/>
                <w:numId w:val="16"/>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Mr P Willmott is responsible for establishing minimum health and safety competencies for certain roles and activities. </w:t>
            </w:r>
          </w:p>
          <w:p w:rsidR="00CD7123" w:rsidRPr="00017EFB" w:rsidRDefault="00CD7123" w:rsidP="00CD7123">
            <w:pPr>
              <w:numPr>
                <w:ilvl w:val="0"/>
                <w:numId w:val="16"/>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School Administrator Team are responsible for organising refresher training</w:t>
            </w:r>
          </w:p>
          <w:p w:rsidR="00CD7123" w:rsidRPr="00017EFB" w:rsidRDefault="00CD7123" w:rsidP="00CD7123">
            <w:pPr>
              <w:numPr>
                <w:ilvl w:val="0"/>
                <w:numId w:val="16"/>
              </w:numPr>
              <w:spacing w:after="240"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Training can be found in the matrix located in health and safety file and on Staff safe. </w:t>
            </w:r>
          </w:p>
          <w:p w:rsidR="00CD7123" w:rsidRPr="00017EFB" w:rsidRDefault="00CD7123" w:rsidP="00CD7123">
            <w:pPr>
              <w:spacing w:line="276" w:lineRule="auto"/>
              <w:rPr>
                <w:rFonts w:asciiTheme="minorHAnsi" w:hAnsiTheme="minorHAnsi" w:cstheme="minorHAnsi"/>
                <w:color w:val="0000FF"/>
                <w:sz w:val="22"/>
                <w:szCs w:val="22"/>
              </w:rPr>
            </w:pPr>
            <w:r w:rsidRPr="00017EFB">
              <w:rPr>
                <w:rFonts w:asciiTheme="minorHAnsi" w:hAnsiTheme="minorHAnsi" w:cstheme="minorHAnsi"/>
                <w:color w:val="0000FF"/>
                <w:sz w:val="22"/>
                <w:szCs w:val="22"/>
              </w:rPr>
              <w:t>Reference links:</w:t>
            </w:r>
          </w:p>
          <w:p w:rsidR="00CD7123" w:rsidRPr="00017EFB" w:rsidRDefault="00017EFB" w:rsidP="00CD7123">
            <w:pPr>
              <w:spacing w:line="276" w:lineRule="auto"/>
              <w:rPr>
                <w:rFonts w:asciiTheme="minorHAnsi" w:hAnsiTheme="minorHAnsi" w:cstheme="minorHAnsi"/>
                <w:i/>
                <w:sz w:val="22"/>
                <w:szCs w:val="22"/>
              </w:rPr>
            </w:pPr>
            <w:hyperlink r:id="rId8" w:history="1">
              <w:r w:rsidR="00CD7123" w:rsidRPr="00017EFB">
                <w:rPr>
                  <w:rFonts w:asciiTheme="minorHAnsi" w:hAnsiTheme="minorHAnsi" w:cstheme="minorHAnsi"/>
                  <w:i/>
                  <w:color w:val="0000FF"/>
                  <w:sz w:val="22"/>
                  <w:szCs w:val="22"/>
                  <w:u w:val="single"/>
                </w:rPr>
                <w:t>HSE Brief guide to health and safety training</w:t>
              </w:r>
            </w:hyperlink>
            <w:r w:rsidR="00CD7123" w:rsidRPr="00017EFB">
              <w:rPr>
                <w:rFonts w:asciiTheme="minorHAnsi" w:hAnsiTheme="minorHAnsi" w:cstheme="minorHAnsi"/>
                <w:i/>
                <w:color w:val="00B050"/>
                <w:sz w:val="22"/>
                <w:szCs w:val="22"/>
              </w:rPr>
              <w:t>.</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Competencies:</w:t>
            </w:r>
          </w:p>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Risk assessment</w:t>
            </w: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sz w:val="22"/>
                <w:szCs w:val="22"/>
              </w:rPr>
            </w:pPr>
            <w:r w:rsidRPr="00017EFB">
              <w:rPr>
                <w:rFonts w:asciiTheme="minorHAnsi" w:hAnsiTheme="minorHAnsi" w:cstheme="minorHAnsi"/>
                <w:i/>
                <w:sz w:val="22"/>
                <w:szCs w:val="22"/>
              </w:rPr>
              <w:t>Team Leaders, Curriculum Subject Coordinators, Heads of Department, EVC, and persons in charge of identified activities and events will be supported and advised in identifying and ensuring that significant findings are recorded and control measures are implemented.</w:t>
            </w:r>
          </w:p>
          <w:p w:rsidR="00CD7123" w:rsidRPr="00017EFB" w:rsidRDefault="00CD7123" w:rsidP="00CD7123">
            <w:pPr>
              <w:spacing w:line="276" w:lineRule="auto"/>
              <w:rPr>
                <w:rFonts w:asciiTheme="minorHAnsi" w:hAnsiTheme="minorHAnsi" w:cstheme="minorHAnsi"/>
                <w:sz w:val="22"/>
                <w:szCs w:val="22"/>
              </w:rPr>
            </w:pPr>
          </w:p>
          <w:p w:rsidR="00CD7123" w:rsidRPr="00017EFB" w:rsidRDefault="00CD7123" w:rsidP="00CD7123">
            <w:pPr>
              <w:numPr>
                <w:ilvl w:val="0"/>
                <w:numId w:val="15"/>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Staff will be trained on carrying out risk assessments. </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Competencies:</w:t>
            </w:r>
          </w:p>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Specialist advice and support</w:t>
            </w:r>
          </w:p>
        </w:tc>
        <w:tc>
          <w:tcPr>
            <w:tcW w:w="8647" w:type="dxa"/>
            <w:noWrap/>
            <w:tcMar>
              <w:top w:w="113" w:type="dxa"/>
              <w:bottom w:w="113" w:type="dxa"/>
            </w:tcMar>
          </w:tcPr>
          <w:p w:rsidR="00CD7123" w:rsidRPr="00017EFB" w:rsidRDefault="00CD7123" w:rsidP="00CD7123">
            <w:pPr>
              <w:spacing w:after="240" w:line="276" w:lineRule="auto"/>
              <w:rPr>
                <w:rFonts w:asciiTheme="minorHAnsi" w:hAnsiTheme="minorHAnsi" w:cstheme="minorHAnsi"/>
                <w:i/>
                <w:sz w:val="22"/>
                <w:szCs w:val="22"/>
              </w:rPr>
            </w:pPr>
            <w:r w:rsidRPr="00017EFB">
              <w:rPr>
                <w:rFonts w:asciiTheme="minorHAnsi" w:hAnsiTheme="minorHAnsi" w:cstheme="minorHAnsi"/>
                <w:i/>
                <w:sz w:val="22"/>
                <w:szCs w:val="22"/>
              </w:rPr>
              <w:t>Specialist competent advice and support will be obtained from Warwickshire Education Services Health and Safety Team as required.</w:t>
            </w:r>
          </w:p>
          <w:p w:rsidR="00CD7123" w:rsidRPr="00017EFB" w:rsidRDefault="00017EFB" w:rsidP="00CD7123">
            <w:pPr>
              <w:spacing w:line="276" w:lineRule="auto"/>
              <w:rPr>
                <w:rFonts w:asciiTheme="minorHAnsi" w:hAnsiTheme="minorHAnsi" w:cstheme="minorHAnsi"/>
                <w:i/>
                <w:sz w:val="22"/>
                <w:szCs w:val="22"/>
              </w:rPr>
            </w:pPr>
            <w:hyperlink r:id="rId9" w:history="1">
              <w:r w:rsidR="00CD7123" w:rsidRPr="00017EFB">
                <w:rPr>
                  <w:rFonts w:asciiTheme="minorHAnsi" w:hAnsiTheme="minorHAnsi" w:cstheme="minorHAnsi"/>
                  <w:i/>
                  <w:color w:val="0000FF"/>
                  <w:sz w:val="22"/>
                  <w:szCs w:val="22"/>
                  <w:u w:val="single"/>
                </w:rPr>
                <w:t>See HSE Information on the law and specialist help.</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rPr>
          <w:trHeight w:val="58"/>
        </w:trPr>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Monitoring, Measuring and Reviewing Performance and Auditing:</w:t>
            </w:r>
          </w:p>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Measuring and monitoring performance</w:t>
            </w:r>
          </w:p>
          <w:p w:rsidR="00CD7123" w:rsidRPr="00017EFB" w:rsidRDefault="00CD7123" w:rsidP="00CD7123">
            <w:pPr>
              <w:spacing w:line="276" w:lineRule="auto"/>
              <w:rPr>
                <w:rFonts w:asciiTheme="minorHAnsi" w:hAnsiTheme="minorHAnsi" w:cstheme="minorHAnsi"/>
                <w:color w:val="FF0000"/>
                <w:sz w:val="22"/>
                <w:szCs w:val="22"/>
              </w:rPr>
            </w:pP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To determine whether health and safety requirements are being achieved it is necessary to measure performance against predetermined plans and objectives. This will be achieved by implementing the following:</w:t>
            </w:r>
          </w:p>
          <w:p w:rsidR="00CD7123" w:rsidRPr="00017EFB" w:rsidRDefault="00CD7123" w:rsidP="00CD7123">
            <w:pPr>
              <w:numPr>
                <w:ilvl w:val="0"/>
                <w:numId w:val="18"/>
              </w:numPr>
              <w:spacing w:line="276" w:lineRule="auto"/>
              <w:rPr>
                <w:rFonts w:asciiTheme="minorHAnsi" w:hAnsiTheme="minorHAnsi" w:cstheme="minorHAnsi"/>
                <w:sz w:val="22"/>
                <w:szCs w:val="22"/>
              </w:rPr>
            </w:pPr>
            <w:r w:rsidRPr="00017EFB">
              <w:rPr>
                <w:rFonts w:asciiTheme="minorHAnsi" w:hAnsiTheme="minorHAnsi" w:cstheme="minorHAnsi"/>
                <w:i/>
                <w:sz w:val="22"/>
                <w:szCs w:val="22"/>
              </w:rPr>
              <w:t>health and safety audit by an external contractor/consultant with an accompanying action plan (frequency dependent on risk)</w:t>
            </w:r>
          </w:p>
          <w:p w:rsidR="00CD7123" w:rsidRPr="00017EFB" w:rsidRDefault="00CD7123" w:rsidP="00CD7123">
            <w:pPr>
              <w:numPr>
                <w:ilvl w:val="0"/>
                <w:numId w:val="18"/>
              </w:numPr>
              <w:spacing w:line="276" w:lineRule="auto"/>
              <w:rPr>
                <w:rFonts w:asciiTheme="minorHAnsi" w:hAnsiTheme="minorHAnsi" w:cstheme="minorHAnsi"/>
                <w:sz w:val="22"/>
                <w:szCs w:val="22"/>
              </w:rPr>
            </w:pPr>
            <w:r w:rsidRPr="00017EFB">
              <w:rPr>
                <w:rFonts w:asciiTheme="minorHAnsi" w:hAnsiTheme="minorHAnsi" w:cstheme="minorHAnsi"/>
                <w:i/>
                <w:sz w:val="22"/>
                <w:szCs w:val="22"/>
              </w:rPr>
              <w:t xml:space="preserve">Termly updates on the progress of audit and other action plans, i.e. water hygiene assessment, fire risk assessment, </w:t>
            </w:r>
          </w:p>
          <w:p w:rsidR="00CD7123" w:rsidRPr="00017EFB" w:rsidRDefault="00CD7123" w:rsidP="00CD7123">
            <w:pPr>
              <w:numPr>
                <w:ilvl w:val="0"/>
                <w:numId w:val="18"/>
              </w:numPr>
              <w:spacing w:line="276" w:lineRule="auto"/>
              <w:rPr>
                <w:rFonts w:asciiTheme="minorHAnsi" w:hAnsiTheme="minorHAnsi" w:cstheme="minorHAnsi"/>
                <w:sz w:val="22"/>
                <w:szCs w:val="22"/>
              </w:rPr>
            </w:pPr>
            <w:r w:rsidRPr="00017EFB">
              <w:rPr>
                <w:rFonts w:asciiTheme="minorHAnsi" w:hAnsiTheme="minorHAnsi" w:cstheme="minorHAnsi"/>
                <w:i/>
                <w:sz w:val="22"/>
                <w:szCs w:val="22"/>
              </w:rPr>
              <w:t>WES Health and Safety has a template ‘H&amp;S Action Planner’ for use.</w:t>
            </w:r>
          </w:p>
          <w:p w:rsidR="00CD7123" w:rsidRPr="00017EFB" w:rsidRDefault="00CD7123" w:rsidP="00CD7123">
            <w:pPr>
              <w:spacing w:line="276" w:lineRule="auto"/>
              <w:rPr>
                <w:rFonts w:asciiTheme="minorHAnsi" w:hAnsiTheme="minorHAnsi" w:cstheme="minorHAnsi"/>
                <w:color w:val="0000FF"/>
                <w:sz w:val="22"/>
                <w:szCs w:val="22"/>
              </w:rPr>
            </w:pPr>
            <w:r w:rsidRPr="00017EFB">
              <w:rPr>
                <w:rFonts w:asciiTheme="minorHAnsi" w:hAnsiTheme="minorHAnsi" w:cstheme="minorHAnsi"/>
                <w:color w:val="0000FF"/>
                <w:sz w:val="22"/>
                <w:szCs w:val="22"/>
              </w:rPr>
              <w:t>Reference links:</w:t>
            </w:r>
          </w:p>
          <w:p w:rsidR="00CD7123" w:rsidRPr="00017EFB" w:rsidRDefault="00017EFB" w:rsidP="00CD7123">
            <w:pPr>
              <w:spacing w:line="276" w:lineRule="auto"/>
              <w:rPr>
                <w:rFonts w:asciiTheme="minorHAnsi" w:hAnsiTheme="minorHAnsi" w:cstheme="minorHAnsi"/>
                <w:bCs/>
                <w:i/>
                <w:color w:val="0000FF"/>
                <w:sz w:val="22"/>
                <w:szCs w:val="22"/>
                <w:u w:val="single"/>
              </w:rPr>
            </w:pPr>
            <w:hyperlink r:id="rId10" w:history="1">
              <w:r w:rsidR="00CD7123" w:rsidRPr="00017EFB">
                <w:rPr>
                  <w:rFonts w:asciiTheme="minorHAnsi" w:hAnsiTheme="minorHAnsi" w:cstheme="minorHAnsi"/>
                  <w:bCs/>
                  <w:i/>
                  <w:color w:val="0000FF"/>
                  <w:sz w:val="22"/>
                  <w:szCs w:val="22"/>
                  <w:u w:val="single"/>
                </w:rPr>
                <w:t>DfE Governance handbook and competency framework</w:t>
              </w:r>
            </w:hyperlink>
          </w:p>
          <w:p w:rsidR="00CD7123" w:rsidRPr="00017EFB" w:rsidRDefault="00017EFB" w:rsidP="00CD7123">
            <w:pPr>
              <w:spacing w:line="276" w:lineRule="auto"/>
              <w:rPr>
                <w:rFonts w:asciiTheme="minorHAnsi" w:hAnsiTheme="minorHAnsi" w:cstheme="minorHAnsi"/>
                <w:i/>
                <w:color w:val="FF0000"/>
                <w:sz w:val="22"/>
                <w:szCs w:val="22"/>
              </w:rPr>
            </w:pPr>
            <w:hyperlink r:id="rId11" w:history="1">
              <w:r w:rsidR="00CD7123" w:rsidRPr="00017EFB">
                <w:rPr>
                  <w:rFonts w:asciiTheme="minorHAnsi" w:hAnsiTheme="minorHAnsi" w:cstheme="minorHAnsi"/>
                  <w:bCs/>
                  <w:i/>
                  <w:color w:val="0000FF"/>
                  <w:sz w:val="22"/>
                  <w:szCs w:val="22"/>
                  <w:u w:val="single"/>
                </w:rPr>
                <w:t>HSE Leadership Role</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bl>
    <w:p w:rsidR="00CD7123" w:rsidRPr="00017EFB" w:rsidRDefault="00CD7123" w:rsidP="00260820">
      <w:pPr>
        <w:jc w:val="center"/>
        <w:rPr>
          <w:rFonts w:cstheme="minorHAnsi"/>
        </w:rPr>
      </w:pPr>
    </w:p>
    <w:tbl>
      <w:tblPr>
        <w:tblStyle w:val="TableGrid4"/>
        <w:tblW w:w="14992" w:type="dxa"/>
        <w:tblLayout w:type="fixed"/>
        <w:tblLook w:val="04A0" w:firstRow="1" w:lastRow="0" w:firstColumn="1" w:lastColumn="0" w:noHBand="0" w:noVBand="1"/>
      </w:tblPr>
      <w:tblGrid>
        <w:gridCol w:w="3085"/>
        <w:gridCol w:w="8647"/>
        <w:gridCol w:w="3260"/>
      </w:tblGrid>
      <w:tr w:rsidR="00CD7123" w:rsidRPr="00017EFB" w:rsidTr="00CD7123">
        <w:trPr>
          <w:trHeight w:val="2424"/>
        </w:trPr>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Monitoring, Measuring and Reviewing Performance and Auditing:</w:t>
            </w:r>
          </w:p>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Auditing</w:t>
            </w:r>
          </w:p>
          <w:p w:rsidR="00CD7123" w:rsidRPr="00017EFB" w:rsidRDefault="00CD7123" w:rsidP="00CD7123">
            <w:pPr>
              <w:spacing w:line="276" w:lineRule="auto"/>
              <w:rPr>
                <w:rFonts w:asciiTheme="minorHAnsi" w:hAnsiTheme="minorHAnsi" w:cstheme="minorHAnsi"/>
                <w:bCs/>
                <w:sz w:val="22"/>
                <w:szCs w:val="22"/>
              </w:rPr>
            </w:pP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Auditing is the structured process of collecting independent information on the efficiency, effectiveness and reliability of the total health and safety management system and drawing up plans for corrective action. High Meadow Community School recognises that auditing needs to take place at a local level.</w:t>
            </w:r>
          </w:p>
          <w:p w:rsidR="00CD7123" w:rsidRPr="00017EFB" w:rsidRDefault="00CD7123" w:rsidP="00CD7123">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The auditing process will review and establish whether:</w:t>
            </w:r>
          </w:p>
          <w:p w:rsidR="00CD7123" w:rsidRPr="00017EFB" w:rsidRDefault="00CD7123" w:rsidP="00CD7123">
            <w:pPr>
              <w:numPr>
                <w:ilvl w:val="0"/>
                <w:numId w:val="29"/>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Appropriate management arrangements are in place.</w:t>
            </w:r>
          </w:p>
          <w:p w:rsidR="00CD7123" w:rsidRPr="00017EFB" w:rsidRDefault="00CD7123" w:rsidP="00CD7123">
            <w:pPr>
              <w:numPr>
                <w:ilvl w:val="0"/>
                <w:numId w:val="29"/>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Adequate risk control systems/strategies are in place for the associated risks.</w:t>
            </w:r>
          </w:p>
          <w:p w:rsidR="00CD7123" w:rsidRPr="00017EFB" w:rsidRDefault="00CD7123" w:rsidP="00CD7123">
            <w:pPr>
              <w:numPr>
                <w:ilvl w:val="0"/>
                <w:numId w:val="29"/>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Those control strategies are being implemented.</w:t>
            </w:r>
          </w:p>
          <w:p w:rsidR="00CD7123" w:rsidRPr="00017EFB" w:rsidRDefault="00CD7123" w:rsidP="00CD7123">
            <w:pPr>
              <w:spacing w:line="276" w:lineRule="auto"/>
              <w:rPr>
                <w:rFonts w:asciiTheme="minorHAnsi" w:hAnsiTheme="minorHAnsi" w:cstheme="minorHAnsi"/>
                <w:i/>
                <w:iCs/>
                <w:sz w:val="22"/>
                <w:szCs w:val="22"/>
              </w:rPr>
            </w:pPr>
          </w:p>
          <w:p w:rsidR="00CD7123" w:rsidRPr="00017EFB" w:rsidRDefault="00CD7123" w:rsidP="00CD7123">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Other auditing regimes from other agencies may be undertaken, with or without notice, as appropriate. </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rPr>
          <w:trHeight w:val="2424"/>
        </w:trPr>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Monitoring, Measuring and Reviewing Performance and Auditing:</w:t>
            </w:r>
          </w:p>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Reviewing performance</w:t>
            </w:r>
          </w:p>
          <w:p w:rsidR="00CD7123" w:rsidRPr="00017EFB" w:rsidRDefault="00CD7123" w:rsidP="00CD7123">
            <w:pPr>
              <w:spacing w:line="276" w:lineRule="auto"/>
              <w:rPr>
                <w:rFonts w:asciiTheme="minorHAnsi" w:hAnsiTheme="minorHAnsi" w:cstheme="minorHAnsi"/>
                <w:bCs/>
                <w:sz w:val="22"/>
                <w:szCs w:val="22"/>
              </w:rPr>
            </w:pP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To review performance, all of the information gathered from monitoring and auditing activities needs to be examined.  This enables the Governing Body to ensure that our health and safety management system is working effectively, and that our policy objectives are being achieved. </w:t>
            </w:r>
          </w:p>
          <w:p w:rsidR="00CD7123" w:rsidRPr="00017EFB" w:rsidRDefault="00CD7123" w:rsidP="00CD7123">
            <w:p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High Meadow Community School will continually review and update our policies when there are:</w:t>
            </w:r>
          </w:p>
          <w:p w:rsidR="00CD7123" w:rsidRPr="00017EFB" w:rsidRDefault="00CD7123" w:rsidP="00CD7123">
            <w:pPr>
              <w:numPr>
                <w:ilvl w:val="0"/>
                <w:numId w:val="30"/>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Changes to legislation, British Standards, Approved Codes of Practice, or relevant industry guidance</w:t>
            </w:r>
          </w:p>
          <w:p w:rsidR="00CD7123" w:rsidRPr="00017EFB" w:rsidRDefault="00CD7123" w:rsidP="00CD7123">
            <w:pPr>
              <w:numPr>
                <w:ilvl w:val="0"/>
                <w:numId w:val="30"/>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Changes in organisational structure, process, activities and/or equipment.</w:t>
            </w:r>
          </w:p>
          <w:p w:rsidR="00CD7123" w:rsidRPr="00017EFB" w:rsidRDefault="00CD7123" w:rsidP="00CD7123">
            <w:pPr>
              <w:numPr>
                <w:ilvl w:val="0"/>
                <w:numId w:val="30"/>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Lessons learnt/actions resulting from the findings of an incident investigation or audit.</w:t>
            </w:r>
          </w:p>
          <w:p w:rsidR="00CD7123" w:rsidRPr="00017EFB" w:rsidRDefault="00CD7123" w:rsidP="00CD7123">
            <w:pPr>
              <w:numPr>
                <w:ilvl w:val="0"/>
                <w:numId w:val="30"/>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Lessons learnt from a national or regional incident.</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bl>
    <w:p w:rsidR="00CD7123" w:rsidRPr="00017EFB" w:rsidRDefault="00CD7123" w:rsidP="00CD7123">
      <w:pPr>
        <w:spacing w:after="0" w:line="240" w:lineRule="auto"/>
        <w:rPr>
          <w:rFonts w:eastAsia="Times New Roman" w:cstheme="minorHAnsi"/>
          <w:lang w:eastAsia="en-GB"/>
        </w:rPr>
      </w:pPr>
      <w:r w:rsidRPr="00017EFB">
        <w:rPr>
          <w:rFonts w:eastAsia="Times New Roman" w:cstheme="minorHAnsi"/>
          <w:lang w:eastAsia="en-GB"/>
        </w:rPr>
        <w:br w:type="page"/>
      </w:r>
    </w:p>
    <w:tbl>
      <w:tblPr>
        <w:tblStyle w:val="TableGrid4"/>
        <w:tblW w:w="14992" w:type="dxa"/>
        <w:tblLayout w:type="fixed"/>
        <w:tblLook w:val="04A0" w:firstRow="1" w:lastRow="0" w:firstColumn="1" w:lastColumn="0" w:noHBand="0" w:noVBand="1"/>
      </w:tblPr>
      <w:tblGrid>
        <w:gridCol w:w="3085"/>
        <w:gridCol w:w="8647"/>
        <w:gridCol w:w="3260"/>
      </w:tblGrid>
      <w:tr w:rsidR="00CD7123" w:rsidRPr="00017EFB" w:rsidTr="00CD7123">
        <w:trPr>
          <w:tblHeader/>
        </w:trPr>
        <w:tc>
          <w:tcPr>
            <w:tcW w:w="3085" w:type="dxa"/>
            <w:shd w:val="clear" w:color="auto" w:fill="D9D9D9"/>
            <w:noWrap/>
            <w:tcMar>
              <w:top w:w="113" w:type="dxa"/>
              <w:bottom w:w="113" w:type="dxa"/>
            </w:tcMar>
            <w:vAlign w:val="center"/>
          </w:tcPr>
          <w:p w:rsidR="00CD7123" w:rsidRPr="00017EFB" w:rsidRDefault="00CD7123" w:rsidP="00CD7123">
            <w:pPr>
              <w:spacing w:line="276" w:lineRule="auto"/>
              <w:jc w:val="center"/>
              <w:rPr>
                <w:rFonts w:asciiTheme="minorHAnsi" w:hAnsiTheme="minorHAnsi" w:cstheme="minorHAnsi"/>
                <w:b/>
                <w:sz w:val="22"/>
                <w:szCs w:val="22"/>
              </w:rPr>
            </w:pPr>
            <w:r w:rsidRPr="00017EFB">
              <w:rPr>
                <w:rFonts w:asciiTheme="minorHAnsi" w:hAnsiTheme="minorHAnsi" w:cstheme="minorHAnsi"/>
                <w:b/>
                <w:sz w:val="22"/>
                <w:szCs w:val="22"/>
              </w:rPr>
              <w:t>Topic</w:t>
            </w:r>
          </w:p>
        </w:tc>
        <w:tc>
          <w:tcPr>
            <w:tcW w:w="8647" w:type="dxa"/>
            <w:shd w:val="clear" w:color="auto" w:fill="D9D9D9"/>
            <w:noWrap/>
            <w:tcMar>
              <w:top w:w="113" w:type="dxa"/>
              <w:bottom w:w="113" w:type="dxa"/>
            </w:tcMar>
            <w:vAlign w:val="center"/>
          </w:tcPr>
          <w:p w:rsidR="00CD7123" w:rsidRPr="00017EFB" w:rsidRDefault="00CD7123" w:rsidP="00CD7123">
            <w:pPr>
              <w:spacing w:before="120" w:line="276" w:lineRule="auto"/>
              <w:jc w:val="center"/>
              <w:rPr>
                <w:rFonts w:asciiTheme="minorHAnsi" w:hAnsiTheme="minorHAnsi" w:cstheme="minorHAnsi"/>
                <w:sz w:val="22"/>
                <w:szCs w:val="22"/>
              </w:rPr>
            </w:pPr>
            <w:r w:rsidRPr="00017EFB">
              <w:rPr>
                <w:rFonts w:asciiTheme="minorHAnsi" w:hAnsiTheme="minorHAnsi" w:cstheme="minorHAnsi"/>
                <w:b/>
                <w:sz w:val="22"/>
                <w:szCs w:val="22"/>
              </w:rPr>
              <w:t>Action/Arrangements</w:t>
            </w:r>
            <w:r w:rsidRPr="00017EFB">
              <w:rPr>
                <w:rFonts w:asciiTheme="minorHAnsi" w:hAnsiTheme="minorHAnsi" w:cstheme="minorHAnsi"/>
                <w:sz w:val="22"/>
                <w:szCs w:val="22"/>
              </w:rPr>
              <w:t xml:space="preserve"> </w:t>
            </w:r>
            <w:r w:rsidRPr="00017EFB">
              <w:rPr>
                <w:rFonts w:asciiTheme="minorHAnsi" w:hAnsiTheme="minorHAnsi" w:cstheme="minorHAnsi"/>
                <w:b/>
                <w:i/>
                <w:color w:val="00B050"/>
                <w:sz w:val="22"/>
                <w:szCs w:val="22"/>
              </w:rPr>
              <w:t>(What you are going to do)</w:t>
            </w:r>
          </w:p>
        </w:tc>
        <w:tc>
          <w:tcPr>
            <w:tcW w:w="3260" w:type="dxa"/>
            <w:shd w:val="clear" w:color="auto" w:fill="D9D9D9"/>
            <w:noWrap/>
            <w:tcMar>
              <w:top w:w="113" w:type="dxa"/>
              <w:bottom w:w="113" w:type="dxa"/>
            </w:tcMar>
            <w:vAlign w:val="center"/>
          </w:tcPr>
          <w:p w:rsidR="00CD7123" w:rsidRPr="00017EFB" w:rsidRDefault="00CD7123" w:rsidP="00CD7123">
            <w:pPr>
              <w:spacing w:before="120" w:line="276" w:lineRule="auto"/>
              <w:jc w:val="center"/>
              <w:rPr>
                <w:rFonts w:asciiTheme="minorHAnsi" w:hAnsiTheme="minorHAnsi" w:cstheme="minorHAnsi"/>
                <w:b/>
                <w:sz w:val="22"/>
                <w:szCs w:val="22"/>
              </w:rPr>
            </w:pPr>
            <w:r w:rsidRPr="00017EFB">
              <w:rPr>
                <w:rFonts w:asciiTheme="minorHAnsi" w:hAnsiTheme="minorHAnsi" w:cstheme="minorHAnsi"/>
                <w:b/>
                <w:sz w:val="22"/>
                <w:szCs w:val="22"/>
              </w:rPr>
              <w:t xml:space="preserve">Responsibility of: </w:t>
            </w:r>
            <w:r w:rsidRPr="00017EFB">
              <w:rPr>
                <w:rFonts w:asciiTheme="minorHAnsi" w:hAnsiTheme="minorHAnsi" w:cstheme="minorHAnsi"/>
                <w:b/>
                <w:i/>
                <w:color w:val="00B050"/>
                <w:sz w:val="22"/>
                <w:szCs w:val="22"/>
              </w:rPr>
              <w:t>(Job title or Name)</w:t>
            </w: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Accidents, incident and near misses:</w:t>
            </w:r>
          </w:p>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bCs/>
                <w:sz w:val="22"/>
                <w:szCs w:val="22"/>
              </w:rPr>
              <w:t xml:space="preserve">involving </w:t>
            </w:r>
            <w:r w:rsidRPr="00017EFB">
              <w:rPr>
                <w:rFonts w:asciiTheme="minorHAnsi" w:hAnsiTheme="minorHAnsi" w:cstheme="minorHAnsi"/>
                <w:sz w:val="22"/>
                <w:szCs w:val="22"/>
              </w:rPr>
              <w:t>staff, pupils and/or visitors – including those reportable under the Reporting of Injuries, Diseases and Dangerous Occurrences Regulations 2013 (RIDDOR)</w:t>
            </w:r>
          </w:p>
          <w:p w:rsidR="00CD7123" w:rsidRPr="00017EFB" w:rsidRDefault="00CD7123" w:rsidP="00CD7123">
            <w:pPr>
              <w:spacing w:line="276" w:lineRule="auto"/>
              <w:rPr>
                <w:rFonts w:asciiTheme="minorHAnsi" w:hAnsiTheme="minorHAnsi" w:cstheme="minorHAnsi"/>
                <w:bCs/>
                <w:color w:val="FF0000"/>
                <w:sz w:val="22"/>
                <w:szCs w:val="22"/>
                <w:u w:val="single"/>
              </w:rPr>
            </w:pP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sz w:val="22"/>
                <w:szCs w:val="22"/>
              </w:rPr>
            </w:pPr>
            <w:r w:rsidRPr="00017EFB">
              <w:rPr>
                <w:rFonts w:asciiTheme="minorHAnsi" w:hAnsiTheme="minorHAnsi" w:cstheme="minorHAnsi"/>
                <w:i/>
                <w:sz w:val="22"/>
                <w:szCs w:val="22"/>
              </w:rPr>
              <w:t>Detail the following:</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Note employer standards/requirements</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How are minor accidents, incidents and near misses recorded?</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How are major or more serious accidents recorded?</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Who needs to be notified at the school when major and more serious accidents occur?</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Who is responsible for reporting accidents/incidents that fall under Reporting of Injuries, Diseases and Dangerous Occurrences (RIDDOR)?</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Who is responsible for completing investigations following minor incidents or near misses? </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Who is responsible for completing investigations following major and serious accidents/incidents? </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How are parents / guardians or other persons notified of accidents involving pupils?</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Relevant notifications made to parents/carers – telephone / accident slip form  </w:t>
            </w:r>
          </w:p>
          <w:p w:rsidR="00CD7123" w:rsidRPr="00017EFB" w:rsidRDefault="00CD7123" w:rsidP="00CD7123">
            <w:pPr>
              <w:numPr>
                <w:ilvl w:val="0"/>
                <w:numId w:val="21"/>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Who is responsible for taking any appropriate action necessary to prevent recurrences and what training have they had. Note that accident and incident investigation training is available from WES Health and Safety.</w:t>
            </w:r>
          </w:p>
          <w:p w:rsidR="00CD7123" w:rsidRPr="00017EFB" w:rsidRDefault="00CD7123" w:rsidP="00CD7123">
            <w:pPr>
              <w:spacing w:line="276" w:lineRule="auto"/>
              <w:rPr>
                <w:rFonts w:asciiTheme="minorHAnsi" w:hAnsiTheme="minorHAnsi" w:cstheme="minorHAnsi"/>
                <w:b/>
                <w:i/>
                <w:sz w:val="22"/>
                <w:szCs w:val="22"/>
              </w:rPr>
            </w:pPr>
            <w:r w:rsidRPr="00017EFB">
              <w:rPr>
                <w:rFonts w:asciiTheme="minorHAnsi" w:hAnsiTheme="minorHAnsi" w:cstheme="minorHAnsi"/>
                <w:b/>
                <w:i/>
                <w:sz w:val="22"/>
                <w:szCs w:val="22"/>
              </w:rPr>
              <w:t>Accident reports and investigation records for incidents involving a pupil must be kept until the child reaches the age of 21.</w:t>
            </w:r>
          </w:p>
          <w:p w:rsidR="00CD7123" w:rsidRPr="00017EFB" w:rsidRDefault="00CD7123" w:rsidP="00CD7123">
            <w:pPr>
              <w:spacing w:line="276" w:lineRule="auto"/>
              <w:rPr>
                <w:rFonts w:asciiTheme="minorHAnsi" w:hAnsiTheme="minorHAnsi" w:cstheme="minorHAnsi"/>
                <w:b/>
                <w:bCs/>
                <w:i/>
                <w:sz w:val="22"/>
                <w:szCs w:val="22"/>
              </w:rPr>
            </w:pPr>
            <w:r w:rsidRPr="00017EFB">
              <w:rPr>
                <w:rFonts w:asciiTheme="minorHAnsi" w:hAnsiTheme="minorHAnsi" w:cstheme="minorHAnsi"/>
                <w:b/>
                <w:i/>
                <w:sz w:val="22"/>
                <w:szCs w:val="22"/>
              </w:rPr>
              <w:t xml:space="preserve">Employers with 10 or more employees must keep readily accessible accident records, either in written or electronic form. These records must be kept for </w:t>
            </w:r>
            <w:r w:rsidRPr="00017EFB">
              <w:rPr>
                <w:rFonts w:asciiTheme="minorHAnsi" w:hAnsiTheme="minorHAnsi" w:cstheme="minorHAnsi"/>
                <w:b/>
                <w:bCs/>
                <w:i/>
                <w:sz w:val="22"/>
                <w:szCs w:val="22"/>
              </w:rPr>
              <w:t>a minimum of 3 years.</w:t>
            </w:r>
          </w:p>
          <w:p w:rsidR="00CD7123" w:rsidRPr="00017EFB" w:rsidRDefault="00CD7123" w:rsidP="00CD7123">
            <w:pPr>
              <w:spacing w:line="276" w:lineRule="auto"/>
              <w:rPr>
                <w:rFonts w:asciiTheme="minorHAnsi" w:hAnsiTheme="minorHAnsi" w:cstheme="minorHAnsi"/>
                <w:bCs/>
                <w:color w:val="0000FF"/>
                <w:sz w:val="22"/>
                <w:szCs w:val="22"/>
              </w:rPr>
            </w:pPr>
            <w:r w:rsidRPr="00017EFB">
              <w:rPr>
                <w:rFonts w:asciiTheme="minorHAnsi" w:hAnsiTheme="minorHAnsi" w:cstheme="minorHAnsi"/>
                <w:bCs/>
                <w:color w:val="0000FF"/>
                <w:sz w:val="22"/>
                <w:szCs w:val="22"/>
              </w:rPr>
              <w:t xml:space="preserve">Reference links: </w:t>
            </w:r>
          </w:p>
          <w:p w:rsidR="00CD7123" w:rsidRPr="00017EFB" w:rsidRDefault="00017EFB" w:rsidP="00CD7123">
            <w:pPr>
              <w:spacing w:line="276" w:lineRule="auto"/>
              <w:rPr>
                <w:rFonts w:asciiTheme="minorHAnsi" w:hAnsiTheme="minorHAnsi" w:cstheme="minorHAnsi"/>
                <w:bCs/>
                <w:color w:val="0000FF"/>
                <w:sz w:val="22"/>
                <w:szCs w:val="22"/>
                <w:u w:val="single"/>
              </w:rPr>
            </w:pPr>
            <w:hyperlink r:id="rId12" w:history="1">
              <w:r w:rsidR="00CD7123" w:rsidRPr="00017EFB">
                <w:rPr>
                  <w:rFonts w:asciiTheme="minorHAnsi" w:hAnsiTheme="minorHAnsi" w:cstheme="minorHAnsi"/>
                  <w:bCs/>
                  <w:color w:val="0000FF"/>
                  <w:sz w:val="22"/>
                  <w:szCs w:val="22"/>
                  <w:u w:val="single"/>
                </w:rPr>
                <w:t>HSE RIDDOR - General</w:t>
              </w:r>
            </w:hyperlink>
          </w:p>
          <w:p w:rsidR="00CD7123" w:rsidRPr="00017EFB" w:rsidRDefault="00017EFB" w:rsidP="00CD7123">
            <w:pPr>
              <w:spacing w:line="276" w:lineRule="auto"/>
              <w:rPr>
                <w:rFonts w:asciiTheme="minorHAnsi" w:hAnsiTheme="minorHAnsi" w:cstheme="minorHAnsi"/>
                <w:bCs/>
                <w:color w:val="FF0000"/>
                <w:sz w:val="22"/>
                <w:szCs w:val="22"/>
              </w:rPr>
            </w:pPr>
            <w:hyperlink r:id="rId13" w:history="1">
              <w:r w:rsidR="00CD7123" w:rsidRPr="00017EFB">
                <w:rPr>
                  <w:rFonts w:asciiTheme="minorHAnsi" w:hAnsiTheme="minorHAnsi" w:cstheme="minorHAnsi"/>
                  <w:color w:val="0000FF"/>
                  <w:sz w:val="22"/>
                  <w:szCs w:val="22"/>
                  <w:u w:val="single"/>
                </w:rPr>
                <w:t>HSE RIDDOR School specific</w:t>
              </w:r>
            </w:hyperlink>
          </w:p>
          <w:p w:rsidR="00CD7123" w:rsidRPr="00017EFB" w:rsidRDefault="00017EFB" w:rsidP="00CD7123">
            <w:pPr>
              <w:spacing w:line="276" w:lineRule="auto"/>
              <w:rPr>
                <w:rFonts w:asciiTheme="minorHAnsi" w:hAnsiTheme="minorHAnsi" w:cstheme="minorHAnsi"/>
                <w:bCs/>
                <w:i/>
                <w:color w:val="FF0000"/>
                <w:sz w:val="22"/>
                <w:szCs w:val="22"/>
              </w:rPr>
            </w:pPr>
            <w:hyperlink r:id="rId14" w:history="1">
              <w:r w:rsidR="00CD7123" w:rsidRPr="00017EFB">
                <w:rPr>
                  <w:rFonts w:asciiTheme="minorHAnsi" w:hAnsiTheme="minorHAnsi" w:cstheme="minorHAnsi"/>
                  <w:bCs/>
                  <w:color w:val="0000FF"/>
                  <w:sz w:val="22"/>
                  <w:szCs w:val="22"/>
                  <w:u w:val="single"/>
                </w:rPr>
                <w:t>DfE Guidance on first aid for schools</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u w:val="single"/>
              </w:rPr>
            </w:pPr>
            <w:r w:rsidRPr="00017EFB">
              <w:rPr>
                <w:rFonts w:asciiTheme="minorHAnsi" w:hAnsiTheme="minorHAnsi" w:cstheme="minorHAnsi"/>
                <w:bCs/>
                <w:sz w:val="22"/>
                <w:szCs w:val="22"/>
              </w:rPr>
              <w:t>Asbestos management</w:t>
            </w: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b/>
                <w:i/>
                <w:sz w:val="22"/>
                <w:szCs w:val="22"/>
              </w:rPr>
            </w:pPr>
            <w:r w:rsidRPr="00017EFB">
              <w:rPr>
                <w:rFonts w:asciiTheme="minorHAnsi" w:hAnsiTheme="minorHAnsi" w:cstheme="minorHAnsi"/>
                <w:b/>
                <w:i/>
                <w:sz w:val="22"/>
                <w:szCs w:val="22"/>
              </w:rPr>
              <w:t xml:space="preserve">The duty to manage asbestos is a legal requirement under the Control of Asbestos Regulations 2012 (Regulation 4). </w:t>
            </w:r>
          </w:p>
          <w:p w:rsidR="00CD7123" w:rsidRPr="00017EFB" w:rsidRDefault="00CD7123" w:rsidP="00CD7123">
            <w:pPr>
              <w:spacing w:after="240" w:line="276" w:lineRule="auto"/>
              <w:rPr>
                <w:rFonts w:asciiTheme="minorHAnsi" w:hAnsiTheme="minorHAnsi" w:cstheme="minorHAnsi"/>
                <w:b/>
                <w:i/>
                <w:sz w:val="22"/>
                <w:szCs w:val="22"/>
              </w:rPr>
            </w:pPr>
            <w:r w:rsidRPr="00017EFB">
              <w:rPr>
                <w:rFonts w:asciiTheme="minorHAnsi" w:hAnsiTheme="minorHAnsi" w:cstheme="minorHAnsi"/>
                <w:b/>
                <w:i/>
                <w:sz w:val="22"/>
                <w:szCs w:val="22"/>
              </w:rPr>
              <w:t>It applies to the owners and occupiers of commercial premises who have responsibility for maintenance and repair activities. In addition to these responsibilities, they also have a duty to assess the presence and condition of any asbestos-containing materials. If asbestos is present, or is presumed to be present, then it must be managed appropriately.</w:t>
            </w:r>
          </w:p>
          <w:p w:rsidR="00CD7123" w:rsidRPr="00017EFB" w:rsidRDefault="00CD7123" w:rsidP="00CD7123">
            <w:pPr>
              <w:numPr>
                <w:ilvl w:val="0"/>
                <w:numId w:val="22"/>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the schools Asbestos Management Plan (AMP) where up to date information regarding asbestos is held in the health and safety cupboard in the office. </w:t>
            </w:r>
          </w:p>
          <w:p w:rsidR="00CD7123" w:rsidRPr="00017EFB" w:rsidRDefault="003F2D3C" w:rsidP="00CD7123">
            <w:pPr>
              <w:numPr>
                <w:ilvl w:val="0"/>
                <w:numId w:val="22"/>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A</w:t>
            </w:r>
            <w:r w:rsidR="00CD7123" w:rsidRPr="00017EFB">
              <w:rPr>
                <w:rFonts w:asciiTheme="minorHAnsi" w:hAnsiTheme="minorHAnsi" w:cstheme="minorHAnsi"/>
                <w:i/>
                <w:sz w:val="22"/>
                <w:szCs w:val="22"/>
              </w:rPr>
              <w:t>sbestos</w:t>
            </w:r>
            <w:r w:rsidRPr="00017EFB">
              <w:rPr>
                <w:rFonts w:asciiTheme="minorHAnsi" w:hAnsiTheme="minorHAnsi" w:cstheme="minorHAnsi"/>
                <w:i/>
                <w:sz w:val="22"/>
                <w:szCs w:val="22"/>
              </w:rPr>
              <w:t xml:space="preserve"> is identified</w:t>
            </w:r>
            <w:r w:rsidR="00CD7123" w:rsidRPr="00017EFB">
              <w:rPr>
                <w:rFonts w:asciiTheme="minorHAnsi" w:hAnsiTheme="minorHAnsi" w:cstheme="minorHAnsi"/>
                <w:i/>
                <w:sz w:val="22"/>
                <w:szCs w:val="22"/>
              </w:rPr>
              <w:t xml:space="preserve"> through a survey carried out by a certified contractor. </w:t>
            </w:r>
          </w:p>
          <w:p w:rsidR="00CD7123" w:rsidRPr="00017EFB" w:rsidRDefault="003F2D3C" w:rsidP="00CD7123">
            <w:pPr>
              <w:numPr>
                <w:ilvl w:val="0"/>
                <w:numId w:val="22"/>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Should Asbestos be disturbed the area would be taken out of use and sealed </w:t>
            </w:r>
            <w:proofErr w:type="gramStart"/>
            <w:r w:rsidRPr="00017EFB">
              <w:rPr>
                <w:rFonts w:asciiTheme="minorHAnsi" w:hAnsiTheme="minorHAnsi" w:cstheme="minorHAnsi"/>
                <w:i/>
                <w:sz w:val="22"/>
                <w:szCs w:val="22"/>
              </w:rPr>
              <w:t>off.</w:t>
            </w:r>
            <w:proofErr w:type="gramEnd"/>
            <w:r w:rsidRPr="00017EFB">
              <w:rPr>
                <w:rFonts w:asciiTheme="minorHAnsi" w:hAnsiTheme="minorHAnsi" w:cstheme="minorHAnsi"/>
                <w:i/>
                <w:sz w:val="22"/>
                <w:szCs w:val="22"/>
              </w:rPr>
              <w:t xml:space="preserve"> </w:t>
            </w:r>
          </w:p>
          <w:p w:rsidR="00CD7123" w:rsidRPr="00017EFB" w:rsidRDefault="00CD7123" w:rsidP="00CD7123">
            <w:pPr>
              <w:numPr>
                <w:ilvl w:val="0"/>
                <w:numId w:val="22"/>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 </w:t>
            </w:r>
            <w:r w:rsidR="003F2D3C" w:rsidRPr="00017EFB">
              <w:rPr>
                <w:rFonts w:asciiTheme="minorHAnsi" w:hAnsiTheme="minorHAnsi" w:cstheme="minorHAnsi"/>
                <w:i/>
                <w:sz w:val="22"/>
                <w:szCs w:val="22"/>
              </w:rPr>
              <w:t>The</w:t>
            </w:r>
            <w:r w:rsidRPr="00017EFB">
              <w:rPr>
                <w:rFonts w:asciiTheme="minorHAnsi" w:hAnsiTheme="minorHAnsi" w:cstheme="minorHAnsi"/>
                <w:i/>
                <w:sz w:val="22"/>
                <w:szCs w:val="22"/>
              </w:rPr>
              <w:t xml:space="preserve"> Asbestos Register (part of the AMP and maybe </w:t>
            </w:r>
            <w:r w:rsidR="00B97CFF" w:rsidRPr="00017EFB">
              <w:rPr>
                <w:rFonts w:asciiTheme="minorHAnsi" w:hAnsiTheme="minorHAnsi" w:cstheme="minorHAnsi"/>
                <w:i/>
                <w:sz w:val="22"/>
                <w:szCs w:val="22"/>
              </w:rPr>
              <w:t>Atlas Web</w:t>
            </w:r>
            <w:r w:rsidRPr="00017EFB">
              <w:rPr>
                <w:rFonts w:asciiTheme="minorHAnsi" w:hAnsiTheme="minorHAnsi" w:cstheme="minorHAnsi"/>
                <w:i/>
                <w:sz w:val="22"/>
                <w:szCs w:val="22"/>
              </w:rPr>
              <w:t xml:space="preserve">) is referred to prior to any intrusive work being carried out by a contractor, member of staff or other, contractors are asked to read and sign the asbestos register prior to commencing work. </w:t>
            </w:r>
          </w:p>
          <w:p w:rsidR="00CD7123" w:rsidRPr="00017EFB" w:rsidRDefault="00CD7123" w:rsidP="00CD7123">
            <w:pPr>
              <w:numPr>
                <w:ilvl w:val="0"/>
                <w:numId w:val="22"/>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the school purchase asbestos surveys through Warwickshire council health and safety service. </w:t>
            </w:r>
          </w:p>
          <w:p w:rsidR="00CD7123" w:rsidRPr="00017EFB" w:rsidRDefault="003F2D3C" w:rsidP="00CD7123">
            <w:pPr>
              <w:numPr>
                <w:ilvl w:val="0"/>
                <w:numId w:val="22"/>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Staff</w:t>
            </w:r>
            <w:r w:rsidR="00CD7123" w:rsidRPr="00017EFB">
              <w:rPr>
                <w:rFonts w:asciiTheme="minorHAnsi" w:hAnsiTheme="minorHAnsi" w:cstheme="minorHAnsi"/>
                <w:i/>
                <w:sz w:val="22"/>
                <w:szCs w:val="22"/>
              </w:rPr>
              <w:t xml:space="preserve"> </w:t>
            </w:r>
            <w:r w:rsidRPr="00017EFB">
              <w:rPr>
                <w:rFonts w:asciiTheme="minorHAnsi" w:hAnsiTheme="minorHAnsi" w:cstheme="minorHAnsi"/>
                <w:i/>
                <w:sz w:val="22"/>
                <w:szCs w:val="22"/>
              </w:rPr>
              <w:t xml:space="preserve">are </w:t>
            </w:r>
            <w:r w:rsidR="00CD7123" w:rsidRPr="00017EFB">
              <w:rPr>
                <w:rFonts w:asciiTheme="minorHAnsi" w:hAnsiTheme="minorHAnsi" w:cstheme="minorHAnsi"/>
                <w:i/>
                <w:sz w:val="22"/>
                <w:szCs w:val="22"/>
              </w:rPr>
              <w:t>informed of the location of any asbestos on site and the correct procedures for m</w:t>
            </w:r>
            <w:r w:rsidRPr="00017EFB">
              <w:rPr>
                <w:rFonts w:asciiTheme="minorHAnsi" w:hAnsiTheme="minorHAnsi" w:cstheme="minorHAnsi"/>
                <w:i/>
                <w:sz w:val="22"/>
                <w:szCs w:val="22"/>
              </w:rPr>
              <w:t xml:space="preserve">anaging it safely through their Health and Safety induction. </w:t>
            </w:r>
          </w:p>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 xml:space="preserve">Reference links: </w:t>
            </w:r>
          </w:p>
          <w:p w:rsidR="00CD7123" w:rsidRPr="00017EFB" w:rsidRDefault="00017EFB" w:rsidP="00CD7123">
            <w:pPr>
              <w:spacing w:line="276" w:lineRule="auto"/>
              <w:rPr>
                <w:rFonts w:asciiTheme="minorHAnsi" w:hAnsiTheme="minorHAnsi" w:cstheme="minorHAnsi"/>
                <w:sz w:val="22"/>
                <w:szCs w:val="22"/>
              </w:rPr>
            </w:pPr>
            <w:hyperlink r:id="rId15" w:history="1">
              <w:r w:rsidR="00CD7123" w:rsidRPr="00017EFB">
                <w:rPr>
                  <w:rFonts w:asciiTheme="minorHAnsi" w:hAnsiTheme="minorHAnsi" w:cstheme="minorHAnsi"/>
                  <w:sz w:val="22"/>
                  <w:szCs w:val="22"/>
                  <w:u w:val="single"/>
                </w:rPr>
                <w:t>HSE FAQ’s - Schools</w:t>
              </w:r>
            </w:hyperlink>
          </w:p>
          <w:p w:rsidR="00CD7123" w:rsidRPr="00017EFB" w:rsidRDefault="00CD7123" w:rsidP="00CD7123">
            <w:pPr>
              <w:spacing w:line="276" w:lineRule="auto"/>
              <w:rPr>
                <w:rFonts w:asciiTheme="minorHAnsi" w:hAnsiTheme="minorHAnsi" w:cstheme="minorHAnsi"/>
                <w:sz w:val="22"/>
                <w:szCs w:val="22"/>
                <w:u w:val="single"/>
              </w:rPr>
            </w:pPr>
            <w:r w:rsidRPr="00017EFB">
              <w:rPr>
                <w:rFonts w:asciiTheme="minorHAnsi" w:hAnsiTheme="minorHAnsi" w:cstheme="minorHAnsi"/>
                <w:sz w:val="22"/>
                <w:szCs w:val="22"/>
              </w:rPr>
              <w:fldChar w:fldCharType="begin"/>
            </w:r>
            <w:r w:rsidRPr="00017EFB">
              <w:rPr>
                <w:rFonts w:asciiTheme="minorHAnsi" w:hAnsiTheme="minorHAnsi" w:cstheme="minorHAnsi"/>
                <w:sz w:val="22"/>
                <w:szCs w:val="22"/>
              </w:rPr>
              <w:instrText xml:space="preserve"> HYPERLINK "https://www.hse.gov.uk/pubns/indg223.htm" </w:instrText>
            </w:r>
            <w:r w:rsidRPr="00017EFB">
              <w:rPr>
                <w:rFonts w:asciiTheme="minorHAnsi" w:hAnsiTheme="minorHAnsi" w:cstheme="minorHAnsi"/>
                <w:sz w:val="22"/>
                <w:szCs w:val="22"/>
              </w:rPr>
              <w:fldChar w:fldCharType="separate"/>
            </w:r>
            <w:r w:rsidRPr="00017EFB">
              <w:rPr>
                <w:rFonts w:asciiTheme="minorHAnsi" w:hAnsiTheme="minorHAnsi" w:cstheme="minorHAnsi"/>
                <w:sz w:val="22"/>
                <w:szCs w:val="22"/>
                <w:u w:val="single"/>
              </w:rPr>
              <w:t>HSE Managing Asbestos in Buildings</w:t>
            </w:r>
          </w:p>
          <w:p w:rsidR="00CD7123" w:rsidRPr="00017EFB" w:rsidRDefault="00CD7123" w:rsidP="00CD7123">
            <w:pPr>
              <w:spacing w:line="276" w:lineRule="auto"/>
              <w:rPr>
                <w:rFonts w:asciiTheme="minorHAnsi" w:hAnsiTheme="minorHAnsi" w:cstheme="minorHAnsi"/>
                <w:sz w:val="22"/>
                <w:szCs w:val="22"/>
                <w:u w:val="single"/>
              </w:rPr>
            </w:pPr>
            <w:r w:rsidRPr="00017EFB">
              <w:rPr>
                <w:rFonts w:asciiTheme="minorHAnsi" w:hAnsiTheme="minorHAnsi" w:cstheme="minorHAnsi"/>
                <w:sz w:val="22"/>
                <w:szCs w:val="22"/>
              </w:rPr>
              <w:fldChar w:fldCharType="end"/>
            </w:r>
            <w:r w:rsidRPr="00017EFB">
              <w:rPr>
                <w:rFonts w:asciiTheme="minorHAnsi" w:hAnsiTheme="minorHAnsi" w:cstheme="minorHAnsi"/>
                <w:sz w:val="22"/>
                <w:szCs w:val="22"/>
              </w:rPr>
              <w:fldChar w:fldCharType="begin"/>
            </w:r>
            <w:r w:rsidRPr="00017EFB">
              <w:rPr>
                <w:rFonts w:asciiTheme="minorHAnsi" w:hAnsiTheme="minorHAnsi" w:cstheme="minorHAnsi"/>
                <w:sz w:val="22"/>
                <w:szCs w:val="22"/>
              </w:rPr>
              <w:instrText xml:space="preserve"> HYPERLINK "http://www.hse.gov.uk/pubns/books/l143.htm" </w:instrText>
            </w:r>
            <w:r w:rsidRPr="00017EFB">
              <w:rPr>
                <w:rFonts w:asciiTheme="minorHAnsi" w:hAnsiTheme="minorHAnsi" w:cstheme="minorHAnsi"/>
                <w:sz w:val="22"/>
                <w:szCs w:val="22"/>
              </w:rPr>
              <w:fldChar w:fldCharType="separate"/>
            </w:r>
            <w:r w:rsidRPr="00017EFB">
              <w:rPr>
                <w:rFonts w:asciiTheme="minorHAnsi" w:hAnsiTheme="minorHAnsi" w:cstheme="minorHAnsi"/>
                <w:sz w:val="22"/>
                <w:szCs w:val="22"/>
                <w:u w:val="single"/>
              </w:rPr>
              <w:t>HSE L143 - Managing and working with asbestos - Approved Code of Practice</w:t>
            </w:r>
          </w:p>
          <w:p w:rsidR="00CD7123" w:rsidRPr="00017EFB" w:rsidRDefault="00CD7123" w:rsidP="00CD7123">
            <w:pPr>
              <w:spacing w:line="276" w:lineRule="auto"/>
              <w:rPr>
                <w:rFonts w:asciiTheme="minorHAnsi" w:hAnsiTheme="minorHAnsi" w:cstheme="minorHAnsi"/>
                <w:i/>
                <w:sz w:val="22"/>
                <w:szCs w:val="22"/>
              </w:rPr>
            </w:pPr>
            <w:r w:rsidRPr="00017EFB">
              <w:rPr>
                <w:rFonts w:asciiTheme="minorHAnsi" w:hAnsiTheme="minorHAnsi" w:cstheme="minorHAnsi"/>
                <w:sz w:val="22"/>
                <w:szCs w:val="22"/>
              </w:rPr>
              <w:fldChar w:fldCharType="end"/>
            </w:r>
            <w:hyperlink r:id="rId16" w:history="1">
              <w:r w:rsidRPr="00017EFB">
                <w:rPr>
                  <w:rFonts w:asciiTheme="minorHAnsi" w:hAnsiTheme="minorHAnsi" w:cstheme="minorHAnsi"/>
                  <w:sz w:val="22"/>
                  <w:szCs w:val="22"/>
                  <w:u w:val="single"/>
                </w:rPr>
                <w:t>DfE Asbestos Management in Schools</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color w:val="FF0000"/>
                <w:sz w:val="22"/>
                <w:szCs w:val="22"/>
              </w:rPr>
            </w:pPr>
            <w:r w:rsidRPr="00017EFB">
              <w:rPr>
                <w:rFonts w:asciiTheme="minorHAnsi" w:hAnsiTheme="minorHAnsi" w:cstheme="minorHAnsi"/>
                <w:bCs/>
                <w:color w:val="FF0000"/>
                <w:sz w:val="22"/>
                <w:szCs w:val="22"/>
              </w:rPr>
              <w:t xml:space="preserve">Contractors, selection and management of </w:t>
            </w:r>
          </w:p>
        </w:tc>
        <w:tc>
          <w:tcPr>
            <w:tcW w:w="8647" w:type="dxa"/>
            <w:noWrap/>
            <w:tcMar>
              <w:top w:w="113" w:type="dxa"/>
              <w:bottom w:w="113" w:type="dxa"/>
            </w:tcMar>
          </w:tcPr>
          <w:p w:rsidR="00CD7123" w:rsidRPr="00017EFB" w:rsidRDefault="00CD7123" w:rsidP="00CD7123">
            <w:pPr>
              <w:numPr>
                <w:ilvl w:val="0"/>
                <w:numId w:val="31"/>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Mr P Willmott is the Responsible Person for managing contractors on site and has carried out the correct training. </w:t>
            </w:r>
          </w:p>
          <w:p w:rsidR="00CD7123" w:rsidRPr="00017EFB" w:rsidRDefault="00CD7123" w:rsidP="00CD7123">
            <w:pPr>
              <w:numPr>
                <w:ilvl w:val="0"/>
                <w:numId w:val="31"/>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Who is responsible for employing the Principal Contractor/Contractor and Principal Designer/Designer?</w:t>
            </w:r>
          </w:p>
          <w:p w:rsidR="00CD7123" w:rsidRPr="00017EFB" w:rsidRDefault="003F2D3C" w:rsidP="00CD7123">
            <w:pPr>
              <w:numPr>
                <w:ilvl w:val="0"/>
                <w:numId w:val="31"/>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Mr P Willmott carries out </w:t>
            </w:r>
            <w:r w:rsidR="00CD7123" w:rsidRPr="00017EFB">
              <w:rPr>
                <w:rFonts w:asciiTheme="minorHAnsi" w:hAnsiTheme="minorHAnsi" w:cstheme="minorHAnsi"/>
                <w:i/>
                <w:sz w:val="22"/>
                <w:szCs w:val="22"/>
              </w:rPr>
              <w:t>induction of contractors, exchange of health and safety information, agreeing safe working arrangements before work starts etc.</w:t>
            </w:r>
          </w:p>
          <w:p w:rsidR="00CD7123" w:rsidRPr="00017EFB" w:rsidRDefault="00CD7123" w:rsidP="00CD7123">
            <w:pPr>
              <w:numPr>
                <w:ilvl w:val="0"/>
                <w:numId w:val="31"/>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staff should report any concerns to about safe working practices of contractors to Mr P Willmott. </w:t>
            </w:r>
          </w:p>
          <w:p w:rsidR="00CD7123" w:rsidRPr="00017EFB" w:rsidRDefault="00CD7123" w:rsidP="00CD7123">
            <w:pPr>
              <w:spacing w:line="276" w:lineRule="auto"/>
              <w:rPr>
                <w:rFonts w:asciiTheme="minorHAnsi" w:hAnsiTheme="minorHAnsi" w:cstheme="minorHAnsi"/>
                <w:bCs/>
                <w:color w:val="0000FF"/>
                <w:sz w:val="22"/>
                <w:szCs w:val="22"/>
              </w:rPr>
            </w:pPr>
            <w:r w:rsidRPr="00017EFB">
              <w:rPr>
                <w:rFonts w:asciiTheme="minorHAnsi" w:hAnsiTheme="minorHAnsi" w:cstheme="minorHAnsi"/>
                <w:bCs/>
                <w:color w:val="0000FF"/>
                <w:sz w:val="22"/>
                <w:szCs w:val="22"/>
              </w:rPr>
              <w:t xml:space="preserve">Reference links: </w:t>
            </w:r>
          </w:p>
          <w:p w:rsidR="00CD7123" w:rsidRPr="00017EFB" w:rsidRDefault="00CD7123" w:rsidP="00CD7123">
            <w:pPr>
              <w:spacing w:line="276" w:lineRule="auto"/>
              <w:rPr>
                <w:rFonts w:asciiTheme="minorHAnsi" w:hAnsiTheme="minorHAnsi" w:cstheme="minorHAnsi"/>
                <w:color w:val="0000FF"/>
                <w:sz w:val="22"/>
                <w:szCs w:val="22"/>
                <w:u w:val="single"/>
              </w:rPr>
            </w:pPr>
            <w:r w:rsidRPr="00017EFB">
              <w:rPr>
                <w:rFonts w:asciiTheme="minorHAnsi" w:hAnsiTheme="minorHAnsi" w:cstheme="minorHAnsi"/>
                <w:color w:val="0000FF"/>
                <w:sz w:val="22"/>
                <w:szCs w:val="22"/>
              </w:rPr>
              <w:fldChar w:fldCharType="begin"/>
            </w:r>
            <w:r w:rsidRPr="00017EFB">
              <w:rPr>
                <w:rFonts w:asciiTheme="minorHAnsi" w:hAnsiTheme="minorHAnsi" w:cstheme="minorHAnsi"/>
                <w:color w:val="0000FF"/>
                <w:sz w:val="22"/>
                <w:szCs w:val="22"/>
              </w:rPr>
              <w:instrText xml:space="preserve"> HYPERLINK "http://www.hse.gov.uk/pubns/indg411.htm" </w:instrText>
            </w:r>
            <w:r w:rsidRPr="00017EFB">
              <w:rPr>
                <w:rFonts w:asciiTheme="minorHAnsi" w:hAnsiTheme="minorHAnsi" w:cstheme="minorHAnsi"/>
                <w:color w:val="0000FF"/>
                <w:sz w:val="22"/>
                <w:szCs w:val="22"/>
              </w:rPr>
              <w:fldChar w:fldCharType="separate"/>
            </w:r>
            <w:r w:rsidRPr="00017EFB">
              <w:rPr>
                <w:rFonts w:asciiTheme="minorHAnsi" w:hAnsiTheme="minorHAnsi" w:cstheme="minorHAnsi"/>
                <w:color w:val="0000FF"/>
                <w:sz w:val="22"/>
                <w:szCs w:val="22"/>
                <w:u w:val="single"/>
              </w:rPr>
              <w:t xml:space="preserve">HSE Need building work </w:t>
            </w:r>
            <w:proofErr w:type="gramStart"/>
            <w:r w:rsidRPr="00017EFB">
              <w:rPr>
                <w:rFonts w:asciiTheme="minorHAnsi" w:hAnsiTheme="minorHAnsi" w:cstheme="minorHAnsi"/>
                <w:color w:val="0000FF"/>
                <w:sz w:val="22"/>
                <w:szCs w:val="22"/>
                <w:u w:val="single"/>
              </w:rPr>
              <w:t>done?:</w:t>
            </w:r>
            <w:proofErr w:type="gramEnd"/>
            <w:r w:rsidRPr="00017EFB">
              <w:rPr>
                <w:rFonts w:asciiTheme="minorHAnsi" w:hAnsiTheme="minorHAnsi" w:cstheme="minorHAnsi"/>
                <w:color w:val="0000FF"/>
                <w:sz w:val="22"/>
                <w:szCs w:val="22"/>
                <w:u w:val="single"/>
              </w:rPr>
              <w:t xml:space="preserve"> A short guide for Clients on the Construction (Design and Management) Regulations 2015</w:t>
            </w:r>
          </w:p>
          <w:p w:rsidR="00CD7123" w:rsidRPr="00017EFB" w:rsidRDefault="00CD7123" w:rsidP="00CD7123">
            <w:pPr>
              <w:spacing w:line="276" w:lineRule="auto"/>
              <w:rPr>
                <w:rFonts w:asciiTheme="minorHAnsi" w:hAnsiTheme="minorHAnsi" w:cstheme="minorHAnsi"/>
                <w:i/>
                <w:color w:val="FF0000"/>
                <w:sz w:val="22"/>
                <w:szCs w:val="22"/>
              </w:rPr>
            </w:pPr>
            <w:r w:rsidRPr="00017EFB">
              <w:rPr>
                <w:rFonts w:asciiTheme="minorHAnsi" w:hAnsiTheme="minorHAnsi" w:cstheme="minorHAnsi"/>
                <w:color w:val="0000FF"/>
                <w:sz w:val="22"/>
                <w:szCs w:val="22"/>
              </w:rPr>
              <w:fldChar w:fldCharType="end"/>
            </w:r>
            <w:hyperlink r:id="rId17" w:history="1">
              <w:r w:rsidRPr="00017EFB">
                <w:rPr>
                  <w:rFonts w:asciiTheme="minorHAnsi" w:hAnsiTheme="minorHAnsi" w:cstheme="minorHAnsi"/>
                  <w:color w:val="0000FF"/>
                  <w:sz w:val="22"/>
                  <w:szCs w:val="22"/>
                  <w:u w:val="single"/>
                </w:rPr>
                <w:t>HSE Managing health and safety in construction: Guidance on Regulations</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bCs/>
                <w:sz w:val="22"/>
                <w:szCs w:val="22"/>
              </w:rPr>
              <w:t>Control of Substances Hazardous to Health (COSHH) SP up to here checking links.</w:t>
            </w:r>
          </w:p>
          <w:p w:rsidR="00CD7123" w:rsidRPr="00017EFB" w:rsidRDefault="00CD7123" w:rsidP="00CD7123">
            <w:pPr>
              <w:spacing w:line="276" w:lineRule="auto"/>
              <w:rPr>
                <w:rFonts w:asciiTheme="minorHAnsi" w:hAnsiTheme="minorHAnsi" w:cstheme="minorHAnsi"/>
                <w:bCs/>
                <w:color w:val="FF0000"/>
                <w:sz w:val="22"/>
                <w:szCs w:val="22"/>
              </w:rPr>
            </w:pP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b/>
                <w:bCs/>
                <w:i/>
                <w:sz w:val="22"/>
                <w:szCs w:val="22"/>
              </w:rPr>
            </w:pPr>
            <w:r w:rsidRPr="00017EFB">
              <w:rPr>
                <w:rFonts w:asciiTheme="minorHAnsi" w:hAnsiTheme="minorHAnsi" w:cstheme="minorHAnsi"/>
                <w:b/>
                <w:bCs/>
                <w:i/>
                <w:sz w:val="22"/>
                <w:szCs w:val="22"/>
              </w:rPr>
              <w:t>For information COSHH does not cover/include explosive or radioactive substances, asbestos or lead.</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Mr P </w:t>
            </w:r>
            <w:r w:rsidR="00B97CFF" w:rsidRPr="00017EFB">
              <w:rPr>
                <w:rFonts w:asciiTheme="minorHAnsi" w:hAnsiTheme="minorHAnsi" w:cstheme="minorHAnsi"/>
                <w:i/>
                <w:sz w:val="22"/>
                <w:szCs w:val="22"/>
              </w:rPr>
              <w:t>Willmott maintains</w:t>
            </w:r>
            <w:r w:rsidRPr="00017EFB">
              <w:rPr>
                <w:rFonts w:asciiTheme="minorHAnsi" w:hAnsiTheme="minorHAnsi" w:cstheme="minorHAnsi"/>
                <w:i/>
                <w:sz w:val="22"/>
                <w:szCs w:val="22"/>
              </w:rPr>
              <w:t xml:space="preserve"> the COSHH file and which is kept in the health and safety cupboard in the main office. </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Mr P Willmott is responsible for obtaining safety data sheets (SDS) and carrying out risk assessments for hazardous substances.  </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COSHH products controlled on site e.g. all products purchased through a central point, staff informed not to bring products in from home etc.</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Staff receive health and safety training </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all containers with decanted substances clearly labelled with product information and dilution rates </w:t>
            </w:r>
          </w:p>
          <w:p w:rsidR="00CD7123" w:rsidRPr="00017EFB" w:rsidRDefault="00CD7123" w:rsidP="00CD7123">
            <w:pPr>
              <w:spacing w:line="276" w:lineRule="auto"/>
              <w:rPr>
                <w:rFonts w:asciiTheme="minorHAnsi" w:hAnsiTheme="minorHAnsi" w:cstheme="minorHAnsi"/>
                <w:color w:val="0000FF"/>
                <w:sz w:val="22"/>
                <w:szCs w:val="22"/>
              </w:rPr>
            </w:pPr>
            <w:r w:rsidRPr="00017EFB">
              <w:rPr>
                <w:rFonts w:asciiTheme="minorHAnsi" w:hAnsiTheme="minorHAnsi" w:cstheme="minorHAnsi"/>
                <w:color w:val="0000FF"/>
                <w:sz w:val="22"/>
                <w:szCs w:val="22"/>
              </w:rPr>
              <w:t>Reference links:</w:t>
            </w:r>
          </w:p>
          <w:p w:rsidR="00CD7123" w:rsidRPr="00017EFB" w:rsidRDefault="00CD7123" w:rsidP="00CD7123">
            <w:pPr>
              <w:spacing w:line="276" w:lineRule="auto"/>
              <w:rPr>
                <w:rFonts w:asciiTheme="minorHAnsi" w:hAnsiTheme="minorHAnsi" w:cstheme="minorHAnsi"/>
                <w:color w:val="0000FF"/>
                <w:sz w:val="22"/>
                <w:szCs w:val="22"/>
                <w:u w:val="single"/>
              </w:rPr>
            </w:pPr>
            <w:r w:rsidRPr="00017EFB">
              <w:rPr>
                <w:rFonts w:asciiTheme="minorHAnsi" w:hAnsiTheme="minorHAnsi" w:cstheme="minorHAnsi"/>
                <w:color w:val="0000FF"/>
                <w:sz w:val="22"/>
                <w:szCs w:val="22"/>
              </w:rPr>
              <w:fldChar w:fldCharType="begin"/>
            </w:r>
            <w:r w:rsidRPr="00017EFB">
              <w:rPr>
                <w:rFonts w:asciiTheme="minorHAnsi" w:hAnsiTheme="minorHAnsi" w:cstheme="minorHAnsi"/>
                <w:color w:val="0000FF"/>
                <w:sz w:val="22"/>
                <w:szCs w:val="22"/>
              </w:rPr>
              <w:instrText xml:space="preserve"> HYPERLINK "http://www.hse.gov.uk/pubns/indg136.htm" </w:instrText>
            </w:r>
            <w:r w:rsidRPr="00017EFB">
              <w:rPr>
                <w:rFonts w:asciiTheme="minorHAnsi" w:hAnsiTheme="minorHAnsi" w:cstheme="minorHAnsi"/>
                <w:color w:val="0000FF"/>
                <w:sz w:val="22"/>
                <w:szCs w:val="22"/>
              </w:rPr>
              <w:fldChar w:fldCharType="separate"/>
            </w:r>
            <w:r w:rsidRPr="00017EFB">
              <w:rPr>
                <w:rFonts w:asciiTheme="minorHAnsi" w:hAnsiTheme="minorHAnsi" w:cstheme="minorHAnsi"/>
                <w:color w:val="0000FF"/>
                <w:sz w:val="22"/>
                <w:szCs w:val="22"/>
                <w:u w:val="single"/>
              </w:rPr>
              <w:t>HSE Working with substances hazardous to health: A brief guide to COSHH</w:t>
            </w:r>
          </w:p>
          <w:p w:rsidR="00CD7123" w:rsidRPr="00017EFB" w:rsidRDefault="00CD7123" w:rsidP="00CD7123">
            <w:pPr>
              <w:spacing w:line="276" w:lineRule="auto"/>
              <w:rPr>
                <w:rFonts w:asciiTheme="minorHAnsi" w:hAnsiTheme="minorHAnsi" w:cstheme="minorHAnsi"/>
                <w:i/>
                <w:color w:val="FF0000"/>
                <w:sz w:val="22"/>
                <w:szCs w:val="22"/>
              </w:rPr>
            </w:pPr>
            <w:r w:rsidRPr="00017EFB">
              <w:rPr>
                <w:rFonts w:asciiTheme="minorHAnsi" w:hAnsiTheme="minorHAnsi" w:cstheme="minorHAnsi"/>
                <w:color w:val="0000FF"/>
                <w:sz w:val="22"/>
                <w:szCs w:val="22"/>
              </w:rPr>
              <w:fldChar w:fldCharType="end"/>
            </w:r>
            <w:hyperlink r:id="rId18" w:history="1">
              <w:r w:rsidRPr="00017EFB">
                <w:rPr>
                  <w:rFonts w:asciiTheme="minorHAnsi" w:hAnsiTheme="minorHAnsi" w:cstheme="minorHAnsi"/>
                  <w:color w:val="0000FF"/>
                  <w:sz w:val="22"/>
                  <w:szCs w:val="22"/>
                  <w:u w:val="single"/>
                </w:rPr>
                <w:t>HSE Control of substances hazardous to health: Approved Code of Practice and Guidance</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iCs/>
                <w:color w:val="FF0000"/>
                <w:sz w:val="22"/>
                <w:szCs w:val="22"/>
              </w:rPr>
            </w:pPr>
            <w:r w:rsidRPr="00017EFB">
              <w:rPr>
                <w:rFonts w:asciiTheme="minorHAnsi" w:hAnsiTheme="minorHAnsi" w:cstheme="minorHAnsi"/>
                <w:bCs/>
                <w:sz w:val="22"/>
                <w:szCs w:val="22"/>
              </w:rPr>
              <w:t>Defect Reporting</w:t>
            </w:r>
          </w:p>
        </w:tc>
        <w:tc>
          <w:tcPr>
            <w:tcW w:w="8647" w:type="dxa"/>
            <w:noWrap/>
            <w:tcMar>
              <w:top w:w="113" w:type="dxa"/>
              <w:bottom w:w="113" w:type="dxa"/>
            </w:tcMar>
          </w:tcPr>
          <w:p w:rsidR="00CD7123" w:rsidRPr="00017EFB" w:rsidRDefault="00CD7123" w:rsidP="00CD7123">
            <w:pPr>
              <w:numPr>
                <w:ilvl w:val="0"/>
                <w:numId w:val="23"/>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staff </w:t>
            </w:r>
            <w:proofErr w:type="gramStart"/>
            <w:r w:rsidRPr="00017EFB">
              <w:rPr>
                <w:rFonts w:asciiTheme="minorHAnsi" w:hAnsiTheme="minorHAnsi" w:cstheme="minorHAnsi"/>
                <w:i/>
                <w:sz w:val="22"/>
                <w:szCs w:val="22"/>
              </w:rPr>
              <w:t>are  responsible</w:t>
            </w:r>
            <w:proofErr w:type="gramEnd"/>
            <w:r w:rsidRPr="00017EFB">
              <w:rPr>
                <w:rFonts w:asciiTheme="minorHAnsi" w:hAnsiTheme="minorHAnsi" w:cstheme="minorHAnsi"/>
                <w:i/>
                <w:sz w:val="22"/>
                <w:szCs w:val="22"/>
              </w:rPr>
              <w:t xml:space="preserve"> for taking unsafe equipment out of use</w:t>
            </w:r>
          </w:p>
          <w:p w:rsidR="00CD7123" w:rsidRPr="00017EFB" w:rsidRDefault="00CD7123" w:rsidP="00CD7123">
            <w:pPr>
              <w:numPr>
                <w:ilvl w:val="0"/>
                <w:numId w:val="23"/>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defects are reported to the site manager  </w:t>
            </w:r>
          </w:p>
          <w:p w:rsidR="00CD7123" w:rsidRPr="00017EFB" w:rsidRDefault="00CD7123" w:rsidP="00CD7123">
            <w:pPr>
              <w:numPr>
                <w:ilvl w:val="0"/>
                <w:numId w:val="23"/>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defect “out of use” labels or signs are used</w:t>
            </w:r>
          </w:p>
          <w:p w:rsidR="00CD7123" w:rsidRPr="00017EFB" w:rsidRDefault="00CD7123" w:rsidP="00CD7123">
            <w:pPr>
              <w:numPr>
                <w:ilvl w:val="0"/>
                <w:numId w:val="23"/>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Mr P Willmott monitors defects to ensure they have been resolved</w:t>
            </w:r>
          </w:p>
          <w:p w:rsidR="00CD7123" w:rsidRPr="00017EFB" w:rsidRDefault="00CD7123" w:rsidP="00CD7123">
            <w:pPr>
              <w:numPr>
                <w:ilvl w:val="0"/>
                <w:numId w:val="23"/>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A contingency action plan will be put in place if a defect is likely to affect the normal running of the school. </w:t>
            </w:r>
          </w:p>
          <w:p w:rsidR="00CD7123" w:rsidRPr="00017EFB" w:rsidRDefault="00CD7123" w:rsidP="00CD7123">
            <w:pPr>
              <w:numPr>
                <w:ilvl w:val="0"/>
                <w:numId w:val="23"/>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 xml:space="preserve">defect reporting records are kept </w:t>
            </w:r>
            <w:proofErr w:type="gramStart"/>
            <w:r w:rsidRPr="00017EFB">
              <w:rPr>
                <w:rFonts w:asciiTheme="minorHAnsi" w:hAnsiTheme="minorHAnsi" w:cstheme="minorHAnsi"/>
                <w:i/>
                <w:sz w:val="22"/>
                <w:szCs w:val="22"/>
              </w:rPr>
              <w:t>for  5</w:t>
            </w:r>
            <w:proofErr w:type="gramEnd"/>
            <w:r w:rsidRPr="00017EFB">
              <w:rPr>
                <w:rFonts w:asciiTheme="minorHAnsi" w:hAnsiTheme="minorHAnsi" w:cstheme="minorHAnsi"/>
                <w:i/>
                <w:sz w:val="22"/>
                <w:szCs w:val="22"/>
              </w:rPr>
              <w:t xml:space="preserve"> years</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Design and Technology</w:t>
            </w: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Cs/>
                <w:sz w:val="22"/>
                <w:szCs w:val="22"/>
              </w:rPr>
            </w:pPr>
            <w:r w:rsidRPr="00017EFB">
              <w:rPr>
                <w:rFonts w:asciiTheme="minorHAnsi" w:hAnsiTheme="minorHAnsi" w:cstheme="minorHAnsi"/>
                <w:iCs/>
                <w:sz w:val="22"/>
                <w:szCs w:val="22"/>
              </w:rPr>
              <w:t xml:space="preserve">Primary schools should refer to “Make it Safe” booklets and where they can be found. </w:t>
            </w:r>
          </w:p>
          <w:p w:rsidR="00CD7123" w:rsidRPr="00017EFB" w:rsidRDefault="00CD7123" w:rsidP="00CD7123">
            <w:pPr>
              <w:spacing w:line="276" w:lineRule="auto"/>
              <w:rPr>
                <w:rFonts w:asciiTheme="minorHAnsi" w:hAnsiTheme="minorHAnsi" w:cstheme="minorHAnsi"/>
                <w:iCs/>
                <w:sz w:val="22"/>
                <w:szCs w:val="22"/>
              </w:rPr>
            </w:pPr>
            <w:r w:rsidRPr="00017EFB">
              <w:rPr>
                <w:rFonts w:asciiTheme="minorHAnsi" w:hAnsiTheme="minorHAnsi" w:cstheme="minorHAnsi"/>
                <w:i/>
                <w:iCs/>
                <w:sz w:val="22"/>
                <w:szCs w:val="22"/>
              </w:rPr>
              <w:t>Mrs P Norris is the curriculum lead</w:t>
            </w:r>
          </w:p>
          <w:p w:rsidR="00CD7123" w:rsidRPr="00017EFB" w:rsidRDefault="00CD7123" w:rsidP="00CD7123">
            <w:pPr>
              <w:numPr>
                <w:ilvl w:val="0"/>
                <w:numId w:val="24"/>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CLEAPSS</w:t>
            </w:r>
          </w:p>
          <w:p w:rsidR="00CD7123" w:rsidRPr="00017EFB" w:rsidRDefault="00CD7123" w:rsidP="00CD7123">
            <w:pPr>
              <w:spacing w:line="276" w:lineRule="auto"/>
              <w:rPr>
                <w:rFonts w:asciiTheme="minorHAnsi" w:hAnsiTheme="minorHAnsi" w:cstheme="minorHAnsi"/>
                <w:i/>
                <w:iCs/>
                <w:sz w:val="22"/>
                <w:szCs w:val="22"/>
              </w:rPr>
            </w:pPr>
          </w:p>
          <w:p w:rsidR="00CD7123" w:rsidRPr="00017EFB" w:rsidRDefault="00CD7123" w:rsidP="00CD7123">
            <w:pPr>
              <w:spacing w:line="276" w:lineRule="auto"/>
              <w:rPr>
                <w:rFonts w:asciiTheme="minorHAnsi" w:hAnsiTheme="minorHAnsi" w:cstheme="minorHAnsi"/>
                <w:i/>
                <w:sz w:val="22"/>
                <w:szCs w:val="22"/>
              </w:rPr>
            </w:pP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color w:val="FF0000"/>
                <w:sz w:val="22"/>
                <w:szCs w:val="22"/>
              </w:rPr>
            </w:pPr>
            <w:r w:rsidRPr="00017EFB">
              <w:rPr>
                <w:rFonts w:asciiTheme="minorHAnsi" w:hAnsiTheme="minorHAnsi" w:cstheme="minorHAnsi"/>
                <w:bCs/>
                <w:sz w:val="22"/>
                <w:szCs w:val="22"/>
              </w:rPr>
              <w:t>Display screen equipment (DSE)</w:t>
            </w: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b/>
                <w:i/>
                <w:sz w:val="22"/>
                <w:szCs w:val="22"/>
              </w:rPr>
            </w:pPr>
            <w:r w:rsidRPr="00017EFB">
              <w:rPr>
                <w:rFonts w:asciiTheme="minorHAnsi" w:hAnsiTheme="minorHAnsi" w:cstheme="minorHAnsi"/>
                <w:b/>
                <w:i/>
                <w:sz w:val="22"/>
                <w:szCs w:val="22"/>
              </w:rPr>
              <w:t>Display Screen Equipment (DSE) is a device or equipment that has an alphanumeric or graphic display screen, regardless of the display process involved; it includes both conventional display screens, laptops and those used in emerging technologies such as touch-screens and other similar devices.</w:t>
            </w:r>
          </w:p>
          <w:p w:rsidR="00CD7123" w:rsidRPr="00017EFB" w:rsidRDefault="003F2D3C" w:rsidP="00CD7123">
            <w:pPr>
              <w:numPr>
                <w:ilvl w:val="0"/>
                <w:numId w:val="25"/>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On Induction staff</w:t>
            </w:r>
            <w:r w:rsidR="00CD7123" w:rsidRPr="00017EFB">
              <w:rPr>
                <w:rFonts w:asciiTheme="minorHAnsi" w:hAnsiTheme="minorHAnsi" w:cstheme="minorHAnsi"/>
                <w:i/>
                <w:iCs/>
                <w:sz w:val="22"/>
                <w:szCs w:val="22"/>
              </w:rPr>
              <w:t xml:space="preserve"> receive on</w:t>
            </w:r>
            <w:r w:rsidRPr="00017EFB">
              <w:rPr>
                <w:rFonts w:asciiTheme="minorHAnsi" w:hAnsiTheme="minorHAnsi" w:cstheme="minorHAnsi"/>
                <w:i/>
                <w:iCs/>
                <w:sz w:val="22"/>
                <w:szCs w:val="22"/>
              </w:rPr>
              <w:t xml:space="preserve">line training on the safe use of DSE as part of their health and safety training. </w:t>
            </w:r>
          </w:p>
          <w:p w:rsidR="00CD7123" w:rsidRPr="00017EFB" w:rsidRDefault="00CD7123" w:rsidP="00CD7123">
            <w:pPr>
              <w:numPr>
                <w:ilvl w:val="0"/>
                <w:numId w:val="25"/>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 DSE “users” are identified through risk assessments</w:t>
            </w:r>
          </w:p>
          <w:p w:rsidR="00CD7123" w:rsidRPr="00017EFB" w:rsidRDefault="00CD7123" w:rsidP="00CD7123">
            <w:pPr>
              <w:numPr>
                <w:ilvl w:val="0"/>
                <w:numId w:val="25"/>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DSE users informed of their entitlements to eye sight tests and help towards glasses for DSE work through half termly well being emails. </w:t>
            </w:r>
          </w:p>
          <w:p w:rsidR="00CD7123" w:rsidRPr="00017EFB" w:rsidRDefault="00CD7123" w:rsidP="00CD7123">
            <w:pPr>
              <w:numPr>
                <w:ilvl w:val="0"/>
                <w:numId w:val="25"/>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School Business Manager is responsible for DSE self-assessment forms e.g. ensuring they are completed, actioned and reviewed etc. </w:t>
            </w:r>
          </w:p>
          <w:p w:rsidR="00CD7123" w:rsidRPr="00017EFB" w:rsidRDefault="00CD7123" w:rsidP="00CD7123">
            <w:pPr>
              <w:spacing w:line="276" w:lineRule="auto"/>
              <w:rPr>
                <w:rFonts w:asciiTheme="minorHAnsi" w:hAnsiTheme="minorHAnsi" w:cstheme="minorHAnsi"/>
                <w:iCs/>
                <w:color w:val="0000FF"/>
                <w:sz w:val="22"/>
                <w:szCs w:val="22"/>
              </w:rPr>
            </w:pPr>
            <w:r w:rsidRPr="00017EFB">
              <w:rPr>
                <w:rFonts w:asciiTheme="minorHAnsi" w:hAnsiTheme="minorHAnsi" w:cstheme="minorHAnsi"/>
                <w:iCs/>
                <w:color w:val="0000FF"/>
                <w:sz w:val="22"/>
                <w:szCs w:val="22"/>
              </w:rPr>
              <w:t>Reference links:</w:t>
            </w:r>
          </w:p>
          <w:p w:rsidR="00CD7123" w:rsidRPr="00017EFB" w:rsidRDefault="00017EFB" w:rsidP="00CD7123">
            <w:pPr>
              <w:spacing w:line="276" w:lineRule="auto"/>
              <w:rPr>
                <w:rFonts w:asciiTheme="minorHAnsi" w:hAnsiTheme="minorHAnsi" w:cstheme="minorHAnsi"/>
                <w:iCs/>
                <w:color w:val="0000FF"/>
                <w:sz w:val="22"/>
                <w:szCs w:val="22"/>
              </w:rPr>
            </w:pPr>
            <w:hyperlink r:id="rId19" w:history="1">
              <w:r w:rsidR="00CD7123" w:rsidRPr="00017EFB">
                <w:rPr>
                  <w:rFonts w:asciiTheme="minorHAnsi" w:hAnsiTheme="minorHAnsi" w:cstheme="minorHAnsi"/>
                  <w:iCs/>
                  <w:color w:val="0000FF"/>
                  <w:sz w:val="22"/>
                  <w:szCs w:val="22"/>
                  <w:u w:val="single"/>
                </w:rPr>
                <w:t>HSE Work with display screen equipment: Guidance on regulations</w:t>
              </w:r>
            </w:hyperlink>
          </w:p>
          <w:p w:rsidR="00CD7123" w:rsidRPr="00017EFB" w:rsidRDefault="00017EFB" w:rsidP="00CD7123">
            <w:pPr>
              <w:spacing w:line="276" w:lineRule="auto"/>
              <w:rPr>
                <w:rFonts w:asciiTheme="minorHAnsi" w:hAnsiTheme="minorHAnsi" w:cstheme="minorHAnsi"/>
                <w:i/>
                <w:iCs/>
                <w:color w:val="FF0000"/>
                <w:sz w:val="22"/>
                <w:szCs w:val="22"/>
              </w:rPr>
            </w:pPr>
            <w:hyperlink r:id="rId20" w:history="1">
              <w:r w:rsidR="00CD7123" w:rsidRPr="00017EFB">
                <w:rPr>
                  <w:rFonts w:asciiTheme="minorHAnsi" w:hAnsiTheme="minorHAnsi" w:cstheme="minorHAnsi"/>
                  <w:iCs/>
                  <w:color w:val="0000FF"/>
                  <w:sz w:val="22"/>
                  <w:szCs w:val="22"/>
                  <w:u w:val="single"/>
                </w:rPr>
                <w:t>HSE Working with DSE: A brief guide</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Driving at work:</w:t>
            </w:r>
          </w:p>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use of personal cars, minibuses and transporting children etc.</w:t>
            </w: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b/>
                <w:i/>
                <w:sz w:val="22"/>
                <w:szCs w:val="22"/>
              </w:rPr>
            </w:pPr>
            <w:r w:rsidRPr="00017EFB">
              <w:rPr>
                <w:rFonts w:asciiTheme="minorHAnsi" w:hAnsiTheme="minorHAnsi" w:cstheme="minorHAnsi"/>
                <w:b/>
                <w:i/>
                <w:sz w:val="22"/>
                <w:szCs w:val="22"/>
              </w:rPr>
              <w:t>Road traffic legislation imposes specific requirements on employers in respect of vehicle use and maintenance, but employers also have responsibility under health and safety legislation to ensure so far as reasonably practicable the health and safety of their employees and others who may be affected by their work activities. This includes the activity of driving on public roads.</w:t>
            </w:r>
          </w:p>
          <w:p w:rsidR="00CD7123" w:rsidRPr="00017EFB" w:rsidRDefault="00CD7123" w:rsidP="00CD7123">
            <w:pPr>
              <w:spacing w:line="276" w:lineRule="auto"/>
              <w:rPr>
                <w:rFonts w:asciiTheme="minorHAnsi" w:hAnsiTheme="minorHAnsi" w:cstheme="minorHAnsi"/>
                <w:b/>
                <w:i/>
                <w:sz w:val="22"/>
                <w:szCs w:val="22"/>
              </w:rPr>
            </w:pPr>
            <w:r w:rsidRPr="00017EFB">
              <w:rPr>
                <w:rFonts w:asciiTheme="minorHAnsi" w:hAnsiTheme="minorHAnsi" w:cstheme="minorHAnsi"/>
                <w:i/>
                <w:sz w:val="22"/>
                <w:szCs w:val="22"/>
              </w:rPr>
              <w:t xml:space="preserve">Staff are signposted to the school ‘Driving for Work Policy’ and any school specific Driving at Work risk assessments. </w:t>
            </w:r>
          </w:p>
          <w:p w:rsidR="00CD7123" w:rsidRPr="00017EFB" w:rsidRDefault="00CD7123" w:rsidP="00CD7123">
            <w:pPr>
              <w:spacing w:line="276" w:lineRule="auto"/>
              <w:rPr>
                <w:rFonts w:asciiTheme="minorHAnsi" w:hAnsiTheme="minorHAnsi" w:cstheme="minorHAnsi"/>
                <w:color w:val="0000FF"/>
                <w:sz w:val="22"/>
                <w:szCs w:val="22"/>
              </w:rPr>
            </w:pPr>
            <w:r w:rsidRPr="00017EFB">
              <w:rPr>
                <w:rFonts w:asciiTheme="minorHAnsi" w:hAnsiTheme="minorHAnsi" w:cstheme="minorHAnsi"/>
                <w:color w:val="0000FF"/>
                <w:sz w:val="22"/>
                <w:szCs w:val="22"/>
              </w:rPr>
              <w:t>Reference links:</w:t>
            </w:r>
          </w:p>
          <w:p w:rsidR="00CD7123" w:rsidRPr="00017EFB" w:rsidRDefault="00017EFB" w:rsidP="00CD7123">
            <w:pPr>
              <w:spacing w:line="276" w:lineRule="auto"/>
              <w:rPr>
                <w:rFonts w:asciiTheme="minorHAnsi" w:hAnsiTheme="minorHAnsi" w:cstheme="minorHAnsi"/>
                <w:color w:val="0000FF"/>
                <w:sz w:val="22"/>
                <w:szCs w:val="22"/>
              </w:rPr>
            </w:pPr>
            <w:hyperlink r:id="rId21" w:history="1">
              <w:r w:rsidR="00CD7123" w:rsidRPr="00017EFB">
                <w:rPr>
                  <w:rFonts w:asciiTheme="minorHAnsi" w:hAnsiTheme="minorHAnsi" w:cstheme="minorHAnsi"/>
                  <w:color w:val="0000FF"/>
                  <w:sz w:val="22"/>
                  <w:szCs w:val="22"/>
                  <w:u w:val="single"/>
                </w:rPr>
                <w:t>HSE Driving at work: Managing work-related road safety</w:t>
              </w:r>
            </w:hyperlink>
          </w:p>
          <w:p w:rsidR="00CD7123" w:rsidRPr="00017EFB" w:rsidRDefault="00017EFB" w:rsidP="00CD7123">
            <w:pPr>
              <w:spacing w:line="276" w:lineRule="auto"/>
              <w:rPr>
                <w:rFonts w:asciiTheme="minorHAnsi" w:hAnsiTheme="minorHAnsi" w:cstheme="minorHAnsi"/>
                <w:i/>
                <w:color w:val="FF0000"/>
                <w:sz w:val="22"/>
                <w:szCs w:val="22"/>
              </w:rPr>
            </w:pPr>
            <w:hyperlink r:id="rId22" w:history="1">
              <w:r w:rsidR="00CD7123" w:rsidRPr="00017EFB">
                <w:rPr>
                  <w:rFonts w:asciiTheme="minorHAnsi" w:hAnsiTheme="minorHAnsi" w:cstheme="minorHAnsi"/>
                  <w:color w:val="0000FF"/>
                  <w:sz w:val="22"/>
                  <w:szCs w:val="22"/>
                  <w:u w:val="single"/>
                </w:rPr>
                <w:t xml:space="preserve">DfE Driving school minibuses – advice for schools and local authorities. </w:t>
              </w:r>
            </w:hyperlink>
            <w:r w:rsidR="00CD7123" w:rsidRPr="00017EFB">
              <w:rPr>
                <w:rFonts w:asciiTheme="minorHAnsi" w:hAnsiTheme="minorHAnsi" w:cstheme="minorHAnsi"/>
                <w:i/>
                <w:color w:val="0000FF"/>
                <w:sz w:val="22"/>
                <w:szCs w:val="22"/>
              </w:rPr>
              <w:t xml:space="preserve"> </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color w:val="FF0000"/>
                <w:sz w:val="22"/>
                <w:szCs w:val="22"/>
              </w:rPr>
            </w:pPr>
            <w:r w:rsidRPr="00017EFB">
              <w:rPr>
                <w:rFonts w:asciiTheme="minorHAnsi" w:hAnsiTheme="minorHAnsi" w:cstheme="minorHAnsi"/>
                <w:bCs/>
                <w:sz w:val="22"/>
                <w:szCs w:val="22"/>
              </w:rPr>
              <w:t>Electricity</w:t>
            </w:r>
          </w:p>
        </w:tc>
        <w:tc>
          <w:tcPr>
            <w:tcW w:w="8647" w:type="dxa"/>
            <w:noWrap/>
            <w:tcMar>
              <w:top w:w="113" w:type="dxa"/>
              <w:bottom w:w="113" w:type="dxa"/>
            </w:tcMar>
          </w:tcPr>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Mr P Willmott is responsible for ensuring hardwiring checks are carried out and how often is this done? (This should be every five years). </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 portable appliances tested (PAT) is carried out by a qualified electrician. </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 PAT carried out to HSE standards</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 PAT registers are kept in the health and safety file in the cupboard are in the office. </w:t>
            </w:r>
          </w:p>
          <w:p w:rsidR="00CD7123" w:rsidRPr="00017EFB" w:rsidRDefault="00CD7123" w:rsidP="00CD7123">
            <w:pPr>
              <w:numPr>
                <w:ilvl w:val="0"/>
                <w:numId w:val="19"/>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staff are expected to conduct pre-use visual checks on electrical items to identity defects</w:t>
            </w:r>
          </w:p>
          <w:p w:rsidR="00CD7123" w:rsidRPr="00017EFB" w:rsidRDefault="00CD7123" w:rsidP="00CD7123">
            <w:pPr>
              <w:numPr>
                <w:ilvl w:val="0"/>
                <w:numId w:val="19"/>
              </w:numPr>
              <w:spacing w:line="276" w:lineRule="auto"/>
              <w:ind w:left="0" w:firstLine="0"/>
              <w:rPr>
                <w:rFonts w:asciiTheme="minorHAnsi" w:hAnsiTheme="minorHAnsi" w:cstheme="minorHAnsi"/>
                <w:sz w:val="22"/>
                <w:szCs w:val="22"/>
              </w:rPr>
            </w:pPr>
            <w:r w:rsidRPr="00017EFB">
              <w:rPr>
                <w:rFonts w:asciiTheme="minorHAnsi" w:hAnsiTheme="minorHAnsi" w:cstheme="minorHAnsi"/>
                <w:i/>
                <w:sz w:val="22"/>
                <w:szCs w:val="22"/>
              </w:rPr>
              <w:t>the school has stage lighting, that it is included in the hardwiring test schedule.</w:t>
            </w:r>
          </w:p>
          <w:p w:rsidR="00CD7123" w:rsidRPr="00017EFB" w:rsidRDefault="00CD7123" w:rsidP="00CD7123">
            <w:pPr>
              <w:spacing w:line="276" w:lineRule="auto"/>
              <w:rPr>
                <w:rFonts w:asciiTheme="minorHAnsi" w:hAnsiTheme="minorHAnsi" w:cstheme="minorHAnsi"/>
                <w:color w:val="0000FF"/>
                <w:sz w:val="22"/>
                <w:szCs w:val="22"/>
              </w:rPr>
            </w:pPr>
            <w:r w:rsidRPr="00017EFB">
              <w:rPr>
                <w:rFonts w:asciiTheme="minorHAnsi" w:hAnsiTheme="minorHAnsi" w:cstheme="minorHAnsi"/>
                <w:color w:val="0000FF"/>
                <w:sz w:val="22"/>
                <w:szCs w:val="22"/>
              </w:rPr>
              <w:t>Reference links:</w:t>
            </w:r>
          </w:p>
          <w:p w:rsidR="00CD7123" w:rsidRPr="00017EFB" w:rsidRDefault="00CD7123" w:rsidP="00CD7123">
            <w:pPr>
              <w:spacing w:line="276" w:lineRule="auto"/>
              <w:rPr>
                <w:rFonts w:asciiTheme="minorHAnsi" w:hAnsiTheme="minorHAnsi" w:cstheme="minorHAnsi"/>
                <w:color w:val="0000FF"/>
                <w:sz w:val="22"/>
                <w:szCs w:val="22"/>
                <w:u w:val="single"/>
              </w:rPr>
            </w:pPr>
            <w:r w:rsidRPr="00017EFB">
              <w:rPr>
                <w:rFonts w:asciiTheme="minorHAnsi" w:hAnsiTheme="minorHAnsi" w:cstheme="minorHAnsi"/>
                <w:color w:val="0000FF"/>
                <w:sz w:val="22"/>
                <w:szCs w:val="22"/>
              </w:rPr>
              <w:fldChar w:fldCharType="begin"/>
            </w:r>
            <w:r w:rsidRPr="00017EFB">
              <w:rPr>
                <w:rFonts w:asciiTheme="minorHAnsi" w:hAnsiTheme="minorHAnsi" w:cstheme="minorHAnsi"/>
                <w:color w:val="0000FF"/>
                <w:sz w:val="22"/>
                <w:szCs w:val="22"/>
              </w:rPr>
              <w:instrText xml:space="preserve"> HYPERLINK "http://www.hse.gov.uk/pubns/books/hsg85.htm" </w:instrText>
            </w:r>
            <w:r w:rsidRPr="00017EFB">
              <w:rPr>
                <w:rFonts w:asciiTheme="minorHAnsi" w:hAnsiTheme="minorHAnsi" w:cstheme="minorHAnsi"/>
                <w:color w:val="0000FF"/>
                <w:sz w:val="22"/>
                <w:szCs w:val="22"/>
              </w:rPr>
              <w:fldChar w:fldCharType="separate"/>
            </w:r>
            <w:r w:rsidRPr="00017EFB">
              <w:rPr>
                <w:rFonts w:asciiTheme="minorHAnsi" w:hAnsiTheme="minorHAnsi" w:cstheme="minorHAnsi"/>
                <w:color w:val="0000FF"/>
                <w:sz w:val="22"/>
                <w:szCs w:val="22"/>
                <w:u w:val="single"/>
              </w:rPr>
              <w:t>HSE Electricity at work: Safe working practices</w:t>
            </w:r>
          </w:p>
          <w:p w:rsidR="00CD7123" w:rsidRPr="00017EFB" w:rsidRDefault="00CD7123" w:rsidP="00CD7123">
            <w:pPr>
              <w:spacing w:line="276" w:lineRule="auto"/>
              <w:rPr>
                <w:rFonts w:asciiTheme="minorHAnsi" w:hAnsiTheme="minorHAnsi" w:cstheme="minorHAnsi"/>
                <w:color w:val="FF0000"/>
                <w:sz w:val="22"/>
                <w:szCs w:val="22"/>
              </w:rPr>
            </w:pPr>
            <w:r w:rsidRPr="00017EFB">
              <w:rPr>
                <w:rFonts w:asciiTheme="minorHAnsi" w:hAnsiTheme="minorHAnsi" w:cstheme="minorHAnsi"/>
                <w:color w:val="0000FF"/>
                <w:sz w:val="22"/>
                <w:szCs w:val="22"/>
              </w:rPr>
              <w:fldChar w:fldCharType="end"/>
            </w:r>
            <w:hyperlink r:id="rId23" w:history="1">
              <w:r w:rsidRPr="00017EFB">
                <w:rPr>
                  <w:rFonts w:asciiTheme="minorHAnsi" w:hAnsiTheme="minorHAnsi" w:cstheme="minorHAnsi"/>
                  <w:color w:val="0000FF"/>
                  <w:sz w:val="22"/>
                  <w:szCs w:val="22"/>
                  <w:u w:val="single"/>
                </w:rPr>
                <w:t>HSE Electrical safety and you: A brief guide</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rPr>
          <w:cantSplit/>
        </w:trPr>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Emergency Planning:</w:t>
            </w:r>
          </w:p>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dealing with health and safety emergencies – procedures and contacts</w:t>
            </w:r>
          </w:p>
          <w:p w:rsidR="00CD7123" w:rsidRPr="00017EFB" w:rsidRDefault="00CD7123" w:rsidP="00CD7123">
            <w:pPr>
              <w:spacing w:line="276" w:lineRule="auto"/>
              <w:rPr>
                <w:rFonts w:asciiTheme="minorHAnsi" w:hAnsiTheme="minorHAnsi" w:cstheme="minorHAnsi"/>
                <w:bCs/>
                <w:color w:val="FF0000"/>
                <w:sz w:val="22"/>
                <w:szCs w:val="22"/>
              </w:rPr>
            </w:pPr>
          </w:p>
        </w:tc>
        <w:tc>
          <w:tcPr>
            <w:tcW w:w="8647" w:type="dxa"/>
            <w:noWrap/>
            <w:tcMar>
              <w:top w:w="113" w:type="dxa"/>
              <w:bottom w:w="113" w:type="dxa"/>
            </w:tcMar>
          </w:tcPr>
          <w:p w:rsidR="00CD7123" w:rsidRPr="00017EFB" w:rsidRDefault="00CD7123" w:rsidP="00CD7123">
            <w:pPr>
              <w:textAlignment w:val="baseline"/>
              <w:rPr>
                <w:rFonts w:asciiTheme="minorHAnsi" w:hAnsiTheme="minorHAnsi" w:cstheme="minorHAnsi"/>
                <w:i/>
                <w:iCs/>
                <w:sz w:val="22"/>
                <w:szCs w:val="22"/>
              </w:rPr>
            </w:pPr>
            <w:r w:rsidRPr="00017EFB">
              <w:rPr>
                <w:rFonts w:asciiTheme="minorHAnsi" w:hAnsiTheme="minorHAnsi" w:cstheme="minorHAnsi"/>
                <w:i/>
                <w:iCs/>
                <w:sz w:val="22"/>
                <w:szCs w:val="22"/>
              </w:rPr>
              <w:t>The Department for Education recommends that Educational Establishments develop, maintain and review Emergency and Business Continuity Plans based on the School and college security guidance (</w:t>
            </w:r>
            <w:hyperlink r:id="rId24" w:history="1">
              <w:r w:rsidRPr="00017EFB">
                <w:rPr>
                  <w:rFonts w:asciiTheme="minorHAnsi" w:hAnsiTheme="minorHAnsi" w:cstheme="minorHAnsi"/>
                  <w:i/>
                  <w:iCs/>
                  <w:sz w:val="22"/>
                  <w:szCs w:val="22"/>
                  <w:u w:val="single"/>
                </w:rPr>
                <w:t>https://www.gov.uk/government/publications/school-and-college-security</w:t>
              </w:r>
            </w:hyperlink>
            <w:r w:rsidRPr="00017EFB">
              <w:rPr>
                <w:rFonts w:asciiTheme="minorHAnsi" w:hAnsiTheme="minorHAnsi" w:cstheme="minorHAnsi"/>
                <w:i/>
                <w:iCs/>
                <w:sz w:val="22"/>
                <w:szCs w:val="22"/>
              </w:rPr>
              <w:t>). The site includes templates.</w:t>
            </w:r>
          </w:p>
          <w:p w:rsidR="00CD7123" w:rsidRPr="00017EFB" w:rsidRDefault="00CD7123" w:rsidP="00CD7123">
            <w:pPr>
              <w:textAlignment w:val="baseline"/>
              <w:rPr>
                <w:rFonts w:asciiTheme="minorHAnsi" w:hAnsiTheme="minorHAnsi" w:cstheme="minorHAnsi"/>
                <w:i/>
                <w:iCs/>
                <w:sz w:val="22"/>
                <w:szCs w:val="22"/>
              </w:rPr>
            </w:pPr>
          </w:p>
          <w:p w:rsidR="00CD7123" w:rsidRPr="00017EFB" w:rsidRDefault="00CD7123" w:rsidP="00CD7123">
            <w:pPr>
              <w:textAlignment w:val="baseline"/>
              <w:rPr>
                <w:rFonts w:asciiTheme="minorHAnsi" w:hAnsiTheme="minorHAnsi" w:cstheme="minorHAnsi"/>
                <w:i/>
                <w:iCs/>
                <w:sz w:val="22"/>
                <w:szCs w:val="22"/>
              </w:rPr>
            </w:pPr>
            <w:r w:rsidRPr="00017EFB">
              <w:rPr>
                <w:rFonts w:asciiTheme="minorHAnsi" w:hAnsiTheme="minorHAnsi" w:cstheme="minorHAnsi"/>
                <w:i/>
                <w:iCs/>
                <w:sz w:val="22"/>
                <w:szCs w:val="22"/>
              </w:rPr>
              <w:t xml:space="preserve">Local support on developing plans can be found on the Coventry, Solihull and Warwickshire Resilience Teams sub regional website: </w:t>
            </w:r>
            <w:hyperlink r:id="rId25" w:history="1">
              <w:r w:rsidRPr="00017EFB">
                <w:rPr>
                  <w:rFonts w:asciiTheme="minorHAnsi" w:hAnsiTheme="minorHAnsi" w:cstheme="minorHAnsi"/>
                  <w:i/>
                  <w:iCs/>
                  <w:sz w:val="22"/>
                  <w:szCs w:val="22"/>
                  <w:u w:val="single"/>
                </w:rPr>
                <w:t>https://cswprepared.org.uk/be-prepared/schools-support-2/</w:t>
              </w:r>
            </w:hyperlink>
            <w:r w:rsidRPr="00017EFB">
              <w:rPr>
                <w:rFonts w:asciiTheme="minorHAnsi" w:hAnsiTheme="minorHAnsi" w:cstheme="minorHAnsi"/>
                <w:i/>
                <w:iCs/>
                <w:sz w:val="22"/>
                <w:szCs w:val="22"/>
              </w:rPr>
              <w:t xml:space="preserve"> </w:t>
            </w:r>
          </w:p>
          <w:p w:rsidR="00CD7123" w:rsidRPr="00017EFB" w:rsidRDefault="00CD7123" w:rsidP="00CD7123">
            <w:pPr>
              <w:textAlignment w:val="baseline"/>
              <w:rPr>
                <w:rFonts w:asciiTheme="minorHAnsi" w:hAnsiTheme="minorHAnsi" w:cstheme="minorHAnsi"/>
                <w:i/>
                <w:iCs/>
                <w:color w:val="00B050"/>
                <w:sz w:val="22"/>
                <w:szCs w:val="22"/>
              </w:rPr>
            </w:pPr>
          </w:p>
          <w:p w:rsidR="00CD7123" w:rsidRPr="00017EFB" w:rsidRDefault="00CD7123" w:rsidP="00CD7123">
            <w:pPr>
              <w:numPr>
                <w:ilvl w:val="0"/>
                <w:numId w:val="19"/>
              </w:numPr>
              <w:spacing w:line="276" w:lineRule="auto"/>
              <w:ind w:left="317" w:hanging="317"/>
              <w:rPr>
                <w:rFonts w:asciiTheme="minorHAnsi" w:hAnsiTheme="minorHAnsi" w:cstheme="minorHAnsi"/>
                <w:i/>
                <w:sz w:val="22"/>
                <w:szCs w:val="22"/>
              </w:rPr>
            </w:pPr>
            <w:r w:rsidRPr="00017EFB">
              <w:rPr>
                <w:rFonts w:asciiTheme="minorHAnsi" w:hAnsiTheme="minorHAnsi" w:cstheme="minorHAnsi"/>
                <w:i/>
                <w:sz w:val="22"/>
                <w:szCs w:val="22"/>
              </w:rPr>
              <w:t xml:space="preserve">School Business Manager is responsible for undertaking and reviewing emergency plans for foreseeable incidents (plans for evacuation, invocation, terrorism and lockdowns should be in place) and reviewed annually. </w:t>
            </w:r>
          </w:p>
          <w:p w:rsidR="00CD7123" w:rsidRPr="00017EFB" w:rsidRDefault="00CD7123" w:rsidP="00CD7123">
            <w:pPr>
              <w:numPr>
                <w:ilvl w:val="0"/>
                <w:numId w:val="19"/>
              </w:numPr>
              <w:spacing w:line="276" w:lineRule="auto"/>
              <w:ind w:left="317" w:hanging="317"/>
              <w:rPr>
                <w:rFonts w:asciiTheme="minorHAnsi" w:hAnsiTheme="minorHAnsi" w:cstheme="minorHAnsi"/>
                <w:i/>
                <w:sz w:val="22"/>
                <w:szCs w:val="22"/>
              </w:rPr>
            </w:pPr>
            <w:r w:rsidRPr="00017EFB">
              <w:rPr>
                <w:rFonts w:asciiTheme="minorHAnsi" w:hAnsiTheme="minorHAnsi" w:cstheme="minorHAnsi"/>
                <w:i/>
                <w:sz w:val="22"/>
                <w:szCs w:val="22"/>
              </w:rPr>
              <w:t xml:space="preserve">The school </w:t>
            </w:r>
            <w:proofErr w:type="gramStart"/>
            <w:r w:rsidRPr="00017EFB">
              <w:rPr>
                <w:rFonts w:asciiTheme="minorHAnsi" w:hAnsiTheme="minorHAnsi" w:cstheme="minorHAnsi"/>
                <w:i/>
                <w:sz w:val="22"/>
                <w:szCs w:val="22"/>
              </w:rPr>
              <w:t>has  a</w:t>
            </w:r>
            <w:proofErr w:type="gramEnd"/>
            <w:r w:rsidRPr="00017EFB">
              <w:rPr>
                <w:rFonts w:asciiTheme="minorHAnsi" w:hAnsiTheme="minorHAnsi" w:cstheme="minorHAnsi"/>
                <w:i/>
                <w:sz w:val="22"/>
                <w:szCs w:val="22"/>
              </w:rPr>
              <w:t xml:space="preserve"> business continuity plan</w:t>
            </w:r>
          </w:p>
          <w:p w:rsidR="00CD7123" w:rsidRPr="00017EFB" w:rsidRDefault="00CD7123" w:rsidP="00CD7123">
            <w:pPr>
              <w:numPr>
                <w:ilvl w:val="0"/>
                <w:numId w:val="19"/>
              </w:numPr>
              <w:spacing w:line="276" w:lineRule="auto"/>
              <w:ind w:left="317" w:hanging="317"/>
              <w:rPr>
                <w:rFonts w:asciiTheme="minorHAnsi" w:hAnsiTheme="minorHAnsi" w:cstheme="minorHAnsi"/>
                <w:i/>
                <w:sz w:val="22"/>
                <w:szCs w:val="22"/>
              </w:rPr>
            </w:pPr>
            <w:r w:rsidRPr="00017EFB">
              <w:rPr>
                <w:rFonts w:asciiTheme="minorHAnsi" w:hAnsiTheme="minorHAnsi" w:cstheme="minorHAnsi"/>
                <w:i/>
                <w:sz w:val="22"/>
                <w:szCs w:val="22"/>
              </w:rPr>
              <w:t xml:space="preserve">the plans can be found in the health and safety file in the health and safety cupboard in the main office and they are on display </w:t>
            </w:r>
            <w:r w:rsidR="00984A1C" w:rsidRPr="00017EFB">
              <w:rPr>
                <w:rFonts w:asciiTheme="minorHAnsi" w:hAnsiTheme="minorHAnsi" w:cstheme="minorHAnsi"/>
                <w:i/>
                <w:sz w:val="22"/>
                <w:szCs w:val="22"/>
              </w:rPr>
              <w:t xml:space="preserve">in the staff room. </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color w:val="FF0000"/>
                <w:sz w:val="22"/>
                <w:szCs w:val="22"/>
              </w:rPr>
            </w:pPr>
            <w:r w:rsidRPr="00017EFB">
              <w:rPr>
                <w:rFonts w:asciiTheme="minorHAnsi" w:hAnsiTheme="minorHAnsi" w:cstheme="minorHAnsi"/>
                <w:sz w:val="22"/>
                <w:szCs w:val="22"/>
              </w:rPr>
              <w:t>Externally provided services/activities, lettings, and hirers</w:t>
            </w:r>
          </w:p>
        </w:tc>
        <w:tc>
          <w:tcPr>
            <w:tcW w:w="8647" w:type="dxa"/>
            <w:noWrap/>
            <w:tcMar>
              <w:top w:w="113" w:type="dxa"/>
              <w:bottom w:w="113" w:type="dxa"/>
            </w:tcMar>
          </w:tcPr>
          <w:p w:rsidR="00CD7123" w:rsidRPr="00017EFB" w:rsidRDefault="00984A1C" w:rsidP="00CD7123">
            <w:pPr>
              <w:numPr>
                <w:ilvl w:val="0"/>
                <w:numId w:val="19"/>
              </w:numPr>
              <w:spacing w:line="276" w:lineRule="auto"/>
              <w:ind w:left="0" w:firstLine="0"/>
              <w:rPr>
                <w:rFonts w:asciiTheme="minorHAnsi" w:hAnsiTheme="minorHAnsi" w:cstheme="minorHAnsi"/>
                <w:i/>
                <w:iCs/>
                <w:sz w:val="22"/>
                <w:szCs w:val="22"/>
              </w:rPr>
            </w:pPr>
            <w:r w:rsidRPr="00017EFB">
              <w:rPr>
                <w:rFonts w:asciiTheme="minorHAnsi" w:hAnsiTheme="minorHAnsi" w:cstheme="minorHAnsi"/>
                <w:i/>
                <w:iCs/>
                <w:sz w:val="22"/>
                <w:szCs w:val="22"/>
              </w:rPr>
              <w:t>School Business manager</w:t>
            </w:r>
            <w:r w:rsidR="00CD7123" w:rsidRPr="00017EFB">
              <w:rPr>
                <w:rFonts w:asciiTheme="minorHAnsi" w:hAnsiTheme="minorHAnsi" w:cstheme="minorHAnsi"/>
                <w:i/>
                <w:iCs/>
                <w:sz w:val="22"/>
                <w:szCs w:val="22"/>
              </w:rPr>
              <w:t xml:space="preserve"> is responsible for discussing and agreeing health and safety arrangements before premises are used</w:t>
            </w:r>
            <w:r w:rsidRPr="00017EFB">
              <w:rPr>
                <w:rFonts w:asciiTheme="minorHAnsi" w:hAnsiTheme="minorHAnsi" w:cstheme="minorHAnsi"/>
                <w:i/>
                <w:iCs/>
                <w:sz w:val="22"/>
                <w:szCs w:val="22"/>
              </w:rPr>
              <w:t xml:space="preserve">. </w:t>
            </w:r>
          </w:p>
          <w:p w:rsidR="00CD7123" w:rsidRPr="00017EFB" w:rsidRDefault="00CD7123" w:rsidP="00CD7123">
            <w:pPr>
              <w:numPr>
                <w:ilvl w:val="0"/>
                <w:numId w:val="19"/>
              </w:numPr>
              <w:spacing w:line="276" w:lineRule="auto"/>
              <w:ind w:left="0" w:firstLine="0"/>
              <w:rPr>
                <w:rFonts w:asciiTheme="minorHAnsi" w:hAnsiTheme="minorHAnsi" w:cstheme="minorHAnsi"/>
                <w:i/>
                <w:iCs/>
                <w:sz w:val="22"/>
                <w:szCs w:val="22"/>
              </w:rPr>
            </w:pPr>
            <w:r w:rsidRPr="00017EFB">
              <w:rPr>
                <w:rFonts w:asciiTheme="minorHAnsi" w:hAnsiTheme="minorHAnsi" w:cstheme="minorHAnsi"/>
                <w:i/>
                <w:iCs/>
                <w:sz w:val="22"/>
                <w:szCs w:val="22"/>
              </w:rPr>
              <w:t xml:space="preserve">the school provide specific information for </w:t>
            </w:r>
            <w:r w:rsidRPr="00017EFB">
              <w:rPr>
                <w:rFonts w:asciiTheme="minorHAnsi" w:hAnsiTheme="minorHAnsi" w:cstheme="minorHAnsi"/>
                <w:i/>
                <w:sz w:val="22"/>
                <w:szCs w:val="22"/>
              </w:rPr>
              <w:t xml:space="preserve">organisations </w:t>
            </w:r>
            <w:r w:rsidRPr="00017EFB">
              <w:rPr>
                <w:rFonts w:asciiTheme="minorHAnsi" w:hAnsiTheme="minorHAnsi" w:cstheme="minorHAnsi"/>
                <w:i/>
                <w:iCs/>
                <w:sz w:val="22"/>
                <w:szCs w:val="22"/>
              </w:rPr>
              <w:t xml:space="preserve">that includes accident reporting and defect reporting procedures; restrictions on use of equipment; </w:t>
            </w:r>
            <w:r w:rsidRPr="00017EFB">
              <w:rPr>
                <w:rFonts w:asciiTheme="minorHAnsi" w:hAnsiTheme="minorHAnsi" w:cstheme="minorHAnsi"/>
                <w:i/>
                <w:sz w:val="22"/>
                <w:szCs w:val="22"/>
              </w:rPr>
              <w:t>fire precautions and procedures e.g. assembly point information, procedures for contacting emergency services, etc.</w:t>
            </w:r>
          </w:p>
          <w:p w:rsidR="00CD7123" w:rsidRPr="00017EFB" w:rsidRDefault="00CD7123" w:rsidP="00CD7123">
            <w:pPr>
              <w:spacing w:line="276" w:lineRule="auto"/>
              <w:rPr>
                <w:rFonts w:asciiTheme="minorHAnsi" w:hAnsiTheme="minorHAnsi" w:cstheme="minorHAnsi"/>
                <w:b/>
                <w:i/>
                <w:iCs/>
                <w:color w:val="FF0000"/>
                <w:sz w:val="22"/>
                <w:szCs w:val="22"/>
              </w:rPr>
            </w:pPr>
            <w:r w:rsidRPr="00017EFB">
              <w:rPr>
                <w:rFonts w:asciiTheme="minorHAnsi" w:hAnsiTheme="minorHAnsi" w:cstheme="minorHAnsi"/>
                <w:b/>
                <w:i/>
                <w:sz w:val="22"/>
                <w:szCs w:val="22"/>
              </w:rPr>
              <w:t>Consider using the WES Hirers leaflet to provide site specific written details on relevant school health, safety, security, and fire safety arrangements to hirers.</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Fire safety</w:t>
            </w:r>
          </w:p>
        </w:tc>
        <w:tc>
          <w:tcPr>
            <w:tcW w:w="8647" w:type="dxa"/>
            <w:tcBorders>
              <w:bottom w:val="single" w:sz="4" w:space="0" w:color="auto"/>
            </w:tcBorders>
            <w:noWrap/>
            <w:tcMar>
              <w:top w:w="113" w:type="dxa"/>
              <w:bottom w:w="113" w:type="dxa"/>
            </w:tcMar>
          </w:tcPr>
          <w:p w:rsidR="00CD7123" w:rsidRPr="00017EFB" w:rsidRDefault="00CD7123" w:rsidP="00CD7123">
            <w:p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Refer/signpost to the school’s current Fire Risk Assessment and emergency plans</w:t>
            </w:r>
          </w:p>
          <w:p w:rsidR="00CD7123" w:rsidRPr="00017EFB" w:rsidRDefault="00CD7123" w:rsidP="00CD7123">
            <w:p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What</w:t>
            </w:r>
            <w:r w:rsidRPr="00017EFB">
              <w:rPr>
                <w:rFonts w:asciiTheme="minorHAnsi" w:hAnsiTheme="minorHAnsi" w:cstheme="minorHAnsi"/>
                <w:bCs/>
                <w:i/>
                <w:color w:val="FF0000"/>
                <w:sz w:val="22"/>
                <w:szCs w:val="22"/>
              </w:rPr>
              <w:t xml:space="preserve"> </w:t>
            </w:r>
            <w:r w:rsidRPr="00017EFB">
              <w:rPr>
                <w:rFonts w:asciiTheme="minorHAnsi" w:hAnsiTheme="minorHAnsi" w:cstheme="minorHAnsi"/>
                <w:bCs/>
                <w:i/>
                <w:sz w:val="22"/>
                <w:szCs w:val="22"/>
              </w:rPr>
              <w:t>training do staff receive?</w:t>
            </w:r>
          </w:p>
          <w:p w:rsidR="00CD7123" w:rsidRPr="00017EFB" w:rsidRDefault="00984A1C" w:rsidP="00CD7123">
            <w:pPr>
              <w:numPr>
                <w:ilvl w:val="0"/>
                <w:numId w:val="32"/>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 xml:space="preserve">Mr P </w:t>
            </w:r>
            <w:r w:rsidR="00B97CFF" w:rsidRPr="00017EFB">
              <w:rPr>
                <w:rFonts w:asciiTheme="minorHAnsi" w:hAnsiTheme="minorHAnsi" w:cstheme="minorHAnsi"/>
                <w:bCs/>
                <w:i/>
                <w:sz w:val="22"/>
                <w:szCs w:val="22"/>
              </w:rPr>
              <w:t>Willmott is responsible for the following</w:t>
            </w:r>
            <w:r w:rsidR="00CD7123" w:rsidRPr="00017EFB">
              <w:rPr>
                <w:rFonts w:asciiTheme="minorHAnsi" w:hAnsiTheme="minorHAnsi" w:cstheme="minorHAnsi"/>
                <w:bCs/>
                <w:i/>
                <w:sz w:val="22"/>
                <w:szCs w:val="22"/>
              </w:rPr>
              <w:t xml:space="preserve">- </w:t>
            </w:r>
          </w:p>
          <w:p w:rsidR="00CD7123" w:rsidRPr="00017EFB" w:rsidRDefault="00CD7123" w:rsidP="00CD7123">
            <w:pPr>
              <w:numPr>
                <w:ilvl w:val="0"/>
                <w:numId w:val="35"/>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Keeping fi</w:t>
            </w:r>
            <w:r w:rsidR="003F2D3C" w:rsidRPr="00017EFB">
              <w:rPr>
                <w:rFonts w:asciiTheme="minorHAnsi" w:hAnsiTheme="minorHAnsi" w:cstheme="minorHAnsi"/>
                <w:bCs/>
                <w:i/>
                <w:sz w:val="22"/>
                <w:szCs w:val="22"/>
              </w:rPr>
              <w:t xml:space="preserve">re precaution manual up to date which is located in the Health and Safety cupboard in the office. </w:t>
            </w:r>
            <w:r w:rsidRPr="00017EFB">
              <w:rPr>
                <w:rFonts w:asciiTheme="minorHAnsi" w:hAnsiTheme="minorHAnsi" w:cstheme="minorHAnsi"/>
                <w:bCs/>
                <w:i/>
                <w:sz w:val="22"/>
                <w:szCs w:val="22"/>
              </w:rPr>
              <w:t xml:space="preserve"> </w:t>
            </w:r>
          </w:p>
          <w:p w:rsidR="00CD7123" w:rsidRPr="00017EFB" w:rsidRDefault="00CD7123" w:rsidP="00CD7123">
            <w:pPr>
              <w:numPr>
                <w:ilvl w:val="0"/>
                <w:numId w:val="35"/>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Inspection and maintenance of fire exits/escape routes to ensure t</w:t>
            </w:r>
            <w:r w:rsidR="003F2D3C" w:rsidRPr="00017EFB">
              <w:rPr>
                <w:rFonts w:asciiTheme="minorHAnsi" w:hAnsiTheme="minorHAnsi" w:cstheme="minorHAnsi"/>
                <w:bCs/>
                <w:i/>
                <w:sz w:val="22"/>
                <w:szCs w:val="22"/>
              </w:rPr>
              <w:t>hey are kept clear at all times</w:t>
            </w:r>
          </w:p>
          <w:p w:rsidR="00CD7123" w:rsidRPr="00017EFB" w:rsidRDefault="00CD7123" w:rsidP="00CD7123">
            <w:pPr>
              <w:numPr>
                <w:ilvl w:val="0"/>
                <w:numId w:val="35"/>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Checking and updating the Fire Evacuation</w:t>
            </w:r>
            <w:r w:rsidR="003F2D3C" w:rsidRPr="00017EFB">
              <w:rPr>
                <w:rFonts w:asciiTheme="minorHAnsi" w:hAnsiTheme="minorHAnsi" w:cstheme="minorHAnsi"/>
                <w:bCs/>
                <w:i/>
                <w:sz w:val="22"/>
                <w:szCs w:val="22"/>
              </w:rPr>
              <w:t xml:space="preserve"> Notices around the school site.</w:t>
            </w:r>
          </w:p>
          <w:p w:rsidR="00CD7123" w:rsidRPr="00017EFB" w:rsidRDefault="00CD7123" w:rsidP="00CD7123">
            <w:pPr>
              <w:numPr>
                <w:ilvl w:val="0"/>
                <w:numId w:val="35"/>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Weekly testing of fire alarms and visu</w:t>
            </w:r>
            <w:r w:rsidR="003F2D3C" w:rsidRPr="00017EFB">
              <w:rPr>
                <w:rFonts w:asciiTheme="minorHAnsi" w:hAnsiTheme="minorHAnsi" w:cstheme="minorHAnsi"/>
                <w:bCs/>
                <w:i/>
                <w:sz w:val="22"/>
                <w:szCs w:val="22"/>
              </w:rPr>
              <w:t xml:space="preserve">al checks of fire extinguishers. </w:t>
            </w:r>
          </w:p>
          <w:p w:rsidR="00CD7123" w:rsidRPr="00017EFB" w:rsidRDefault="00CD7123" w:rsidP="00CD7123">
            <w:pPr>
              <w:numPr>
                <w:ilvl w:val="0"/>
                <w:numId w:val="35"/>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 xml:space="preserve">Monthly testing of emergency </w:t>
            </w:r>
            <w:r w:rsidR="003F2D3C" w:rsidRPr="00017EFB">
              <w:rPr>
                <w:rFonts w:asciiTheme="minorHAnsi" w:hAnsiTheme="minorHAnsi" w:cstheme="minorHAnsi"/>
                <w:bCs/>
                <w:i/>
                <w:sz w:val="22"/>
                <w:szCs w:val="22"/>
              </w:rPr>
              <w:t>lighting and fire door closures</w:t>
            </w:r>
          </w:p>
          <w:p w:rsidR="00CD7123" w:rsidRPr="00017EFB" w:rsidRDefault="00CD7123" w:rsidP="00CD7123">
            <w:pPr>
              <w:numPr>
                <w:ilvl w:val="0"/>
                <w:numId w:val="35"/>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Yearly inspection and ma</w:t>
            </w:r>
            <w:r w:rsidR="003F2D3C" w:rsidRPr="00017EFB">
              <w:rPr>
                <w:rFonts w:asciiTheme="minorHAnsi" w:hAnsiTheme="minorHAnsi" w:cstheme="minorHAnsi"/>
                <w:bCs/>
                <w:i/>
                <w:sz w:val="22"/>
                <w:szCs w:val="22"/>
              </w:rPr>
              <w:t xml:space="preserve">intenance of fire extinguishers. </w:t>
            </w:r>
          </w:p>
          <w:p w:rsidR="00CD7123" w:rsidRPr="00017EFB" w:rsidRDefault="00CD7123" w:rsidP="00CD7123">
            <w:pPr>
              <w:numPr>
                <w:ilvl w:val="0"/>
                <w:numId w:val="35"/>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Six monthly inspections and maintenance of the fire alarm</w:t>
            </w:r>
            <w:r w:rsidR="003F2D3C" w:rsidRPr="00017EFB">
              <w:rPr>
                <w:rFonts w:asciiTheme="minorHAnsi" w:hAnsiTheme="minorHAnsi" w:cstheme="minorHAnsi"/>
                <w:bCs/>
                <w:i/>
                <w:sz w:val="22"/>
                <w:szCs w:val="22"/>
              </w:rPr>
              <w:t xml:space="preserve"> and emergency lighting systems. </w:t>
            </w:r>
          </w:p>
          <w:p w:rsidR="00CD7123" w:rsidRPr="00017EFB" w:rsidRDefault="00984A1C" w:rsidP="00CD7123">
            <w:pPr>
              <w:numPr>
                <w:ilvl w:val="0"/>
                <w:numId w:val="33"/>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 xml:space="preserve">Mr P Willmott </w:t>
            </w:r>
            <w:r w:rsidR="00CD7123" w:rsidRPr="00017EFB">
              <w:rPr>
                <w:rFonts w:asciiTheme="minorHAnsi" w:hAnsiTheme="minorHAnsi" w:cstheme="minorHAnsi"/>
                <w:bCs/>
                <w:i/>
                <w:sz w:val="22"/>
                <w:szCs w:val="22"/>
              </w:rPr>
              <w:t xml:space="preserve">is responsible for undertaking and reviewing the fire risk assessment </w:t>
            </w:r>
            <w:r w:rsidRPr="00017EFB">
              <w:rPr>
                <w:rFonts w:asciiTheme="minorHAnsi" w:hAnsiTheme="minorHAnsi" w:cstheme="minorHAnsi"/>
                <w:bCs/>
                <w:i/>
                <w:sz w:val="22"/>
                <w:szCs w:val="22"/>
              </w:rPr>
              <w:t xml:space="preserve">which is kept in the health and safety cupboard in the office. </w:t>
            </w:r>
          </w:p>
          <w:p w:rsidR="00CD7123" w:rsidRPr="00017EFB" w:rsidRDefault="00984A1C" w:rsidP="00CD7123">
            <w:pPr>
              <w:numPr>
                <w:ilvl w:val="0"/>
                <w:numId w:val="33"/>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Mr P Willmott</w:t>
            </w:r>
            <w:r w:rsidR="00CD7123" w:rsidRPr="00017EFB">
              <w:rPr>
                <w:rFonts w:asciiTheme="minorHAnsi" w:hAnsiTheme="minorHAnsi" w:cstheme="minorHAnsi"/>
                <w:bCs/>
                <w:i/>
                <w:sz w:val="22"/>
                <w:szCs w:val="22"/>
              </w:rPr>
              <w:t xml:space="preserve"> is responsible for updating the fire evacuation plan</w:t>
            </w:r>
            <w:r w:rsidRPr="00017EFB">
              <w:rPr>
                <w:rFonts w:asciiTheme="minorHAnsi" w:hAnsiTheme="minorHAnsi" w:cstheme="minorHAnsi"/>
                <w:bCs/>
                <w:i/>
                <w:sz w:val="22"/>
                <w:szCs w:val="22"/>
              </w:rPr>
              <w:t xml:space="preserve">. </w:t>
            </w:r>
          </w:p>
          <w:p w:rsidR="00CD7123" w:rsidRPr="00017EFB" w:rsidRDefault="00984A1C" w:rsidP="00CD7123">
            <w:pPr>
              <w:numPr>
                <w:ilvl w:val="0"/>
                <w:numId w:val="33"/>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Mrs M Brown is</w:t>
            </w:r>
            <w:r w:rsidR="00CD7123" w:rsidRPr="00017EFB">
              <w:rPr>
                <w:rFonts w:asciiTheme="minorHAnsi" w:hAnsiTheme="minorHAnsi" w:cstheme="minorHAnsi"/>
                <w:bCs/>
                <w:i/>
                <w:sz w:val="22"/>
                <w:szCs w:val="22"/>
              </w:rPr>
              <w:t xml:space="preserve"> responsible for co-ordinating evacuations </w:t>
            </w:r>
            <w:r w:rsidR="00B97CFF" w:rsidRPr="00017EFB">
              <w:rPr>
                <w:rFonts w:asciiTheme="minorHAnsi" w:hAnsiTheme="minorHAnsi" w:cstheme="minorHAnsi"/>
                <w:bCs/>
                <w:i/>
                <w:sz w:val="22"/>
                <w:szCs w:val="22"/>
              </w:rPr>
              <w:t>and will be</w:t>
            </w:r>
            <w:r w:rsidR="00CD7123" w:rsidRPr="00017EFB">
              <w:rPr>
                <w:rFonts w:asciiTheme="minorHAnsi" w:hAnsiTheme="minorHAnsi" w:cstheme="minorHAnsi"/>
                <w:bCs/>
                <w:i/>
                <w:sz w:val="22"/>
                <w:szCs w:val="22"/>
              </w:rPr>
              <w:t xml:space="preserve"> identified by staff and emergency services </w:t>
            </w:r>
            <w:r w:rsidRPr="00017EFB">
              <w:rPr>
                <w:rFonts w:asciiTheme="minorHAnsi" w:hAnsiTheme="minorHAnsi" w:cstheme="minorHAnsi"/>
                <w:bCs/>
                <w:i/>
                <w:sz w:val="22"/>
                <w:szCs w:val="22"/>
              </w:rPr>
              <w:t xml:space="preserve">by wearing an orange hi </w:t>
            </w:r>
            <w:r w:rsidR="00B97CFF" w:rsidRPr="00017EFB">
              <w:rPr>
                <w:rFonts w:asciiTheme="minorHAnsi" w:hAnsiTheme="minorHAnsi" w:cstheme="minorHAnsi"/>
                <w:bCs/>
                <w:i/>
                <w:sz w:val="22"/>
                <w:szCs w:val="22"/>
              </w:rPr>
              <w:t>Vis</w:t>
            </w:r>
            <w:r w:rsidRPr="00017EFB">
              <w:rPr>
                <w:rFonts w:asciiTheme="minorHAnsi" w:hAnsiTheme="minorHAnsi" w:cstheme="minorHAnsi"/>
                <w:bCs/>
                <w:i/>
                <w:sz w:val="22"/>
                <w:szCs w:val="22"/>
              </w:rPr>
              <w:t xml:space="preserve">. </w:t>
            </w:r>
          </w:p>
          <w:p w:rsidR="00CD7123" w:rsidRPr="00017EFB" w:rsidRDefault="00984A1C" w:rsidP="00CD7123">
            <w:pPr>
              <w:numPr>
                <w:ilvl w:val="0"/>
                <w:numId w:val="33"/>
              </w:numPr>
              <w:spacing w:line="276" w:lineRule="auto"/>
              <w:rPr>
                <w:rFonts w:asciiTheme="minorHAnsi" w:hAnsiTheme="minorHAnsi" w:cstheme="minorHAnsi"/>
                <w:bCs/>
                <w:i/>
                <w:sz w:val="22"/>
                <w:szCs w:val="22"/>
              </w:rPr>
            </w:pPr>
            <w:r w:rsidRPr="00017EFB">
              <w:rPr>
                <w:rFonts w:asciiTheme="minorHAnsi" w:hAnsiTheme="minorHAnsi" w:cstheme="minorHAnsi"/>
                <w:bCs/>
                <w:i/>
                <w:sz w:val="22"/>
                <w:szCs w:val="22"/>
              </w:rPr>
              <w:t>School Business Manager calls</w:t>
            </w:r>
            <w:r w:rsidR="00CD7123" w:rsidRPr="00017EFB">
              <w:rPr>
                <w:rFonts w:asciiTheme="minorHAnsi" w:hAnsiTheme="minorHAnsi" w:cstheme="minorHAnsi"/>
                <w:bCs/>
                <w:i/>
                <w:sz w:val="22"/>
                <w:szCs w:val="22"/>
              </w:rPr>
              <w:t xml:space="preserve"> the emergency services</w:t>
            </w:r>
            <w:r w:rsidRPr="00017EFB">
              <w:rPr>
                <w:rFonts w:asciiTheme="minorHAnsi" w:hAnsiTheme="minorHAnsi" w:cstheme="minorHAnsi"/>
                <w:bCs/>
                <w:i/>
                <w:sz w:val="22"/>
                <w:szCs w:val="22"/>
              </w:rPr>
              <w:t xml:space="preserve">. </w:t>
            </w:r>
            <w:r w:rsidR="00CD7123" w:rsidRPr="00017EFB">
              <w:rPr>
                <w:rFonts w:asciiTheme="minorHAnsi" w:hAnsiTheme="minorHAnsi" w:cstheme="minorHAnsi"/>
                <w:bCs/>
                <w:i/>
                <w:sz w:val="22"/>
                <w:szCs w:val="22"/>
              </w:rPr>
              <w:t xml:space="preserve"> </w:t>
            </w:r>
            <w:r w:rsidRPr="00017EFB">
              <w:rPr>
                <w:rFonts w:asciiTheme="minorHAnsi" w:hAnsiTheme="minorHAnsi" w:cstheme="minorHAnsi"/>
                <w:bCs/>
                <w:i/>
                <w:sz w:val="22"/>
                <w:szCs w:val="22"/>
              </w:rPr>
              <w:t>Teachers takes</w:t>
            </w:r>
            <w:r w:rsidR="00CD7123" w:rsidRPr="00017EFB">
              <w:rPr>
                <w:rFonts w:asciiTheme="minorHAnsi" w:hAnsiTheme="minorHAnsi" w:cstheme="minorHAnsi"/>
                <w:bCs/>
                <w:i/>
                <w:sz w:val="22"/>
                <w:szCs w:val="22"/>
              </w:rPr>
              <w:t xml:space="preserve"> registers to assembly point</w:t>
            </w:r>
            <w:r w:rsidRPr="00017EFB">
              <w:rPr>
                <w:rFonts w:asciiTheme="minorHAnsi" w:hAnsiTheme="minorHAnsi" w:cstheme="minorHAnsi"/>
                <w:bCs/>
                <w:i/>
                <w:sz w:val="22"/>
                <w:szCs w:val="22"/>
              </w:rPr>
              <w:t xml:space="preserve">. </w:t>
            </w:r>
            <w:r w:rsidR="00CD7123" w:rsidRPr="00017EFB">
              <w:rPr>
                <w:rFonts w:asciiTheme="minorHAnsi" w:hAnsiTheme="minorHAnsi" w:cstheme="minorHAnsi"/>
                <w:bCs/>
                <w:i/>
                <w:sz w:val="22"/>
                <w:szCs w:val="22"/>
              </w:rPr>
              <w:t xml:space="preserve"> </w:t>
            </w:r>
            <w:r w:rsidRPr="00017EFB">
              <w:rPr>
                <w:rFonts w:asciiTheme="minorHAnsi" w:hAnsiTheme="minorHAnsi" w:cstheme="minorHAnsi"/>
                <w:bCs/>
                <w:i/>
                <w:sz w:val="22"/>
                <w:szCs w:val="22"/>
              </w:rPr>
              <w:t>School Administrator</w:t>
            </w:r>
            <w:r w:rsidR="00CD7123" w:rsidRPr="00017EFB">
              <w:rPr>
                <w:rFonts w:asciiTheme="minorHAnsi" w:hAnsiTheme="minorHAnsi" w:cstheme="minorHAnsi"/>
                <w:bCs/>
                <w:i/>
                <w:sz w:val="22"/>
                <w:szCs w:val="22"/>
              </w:rPr>
              <w:t xml:space="preserve"> meets fire service on </w:t>
            </w:r>
            <w:r w:rsidR="00B97CFF" w:rsidRPr="00017EFB">
              <w:rPr>
                <w:rFonts w:asciiTheme="minorHAnsi" w:hAnsiTheme="minorHAnsi" w:cstheme="minorHAnsi"/>
                <w:bCs/>
                <w:i/>
                <w:sz w:val="22"/>
                <w:szCs w:val="22"/>
              </w:rPr>
              <w:t>arrival.</w:t>
            </w:r>
            <w:r w:rsidR="00CD7123" w:rsidRPr="00017EFB">
              <w:rPr>
                <w:rFonts w:asciiTheme="minorHAnsi" w:hAnsiTheme="minorHAnsi" w:cstheme="minorHAnsi"/>
                <w:bCs/>
                <w:i/>
                <w:sz w:val="22"/>
                <w:szCs w:val="22"/>
              </w:rPr>
              <w:t xml:space="preserve"> </w:t>
            </w:r>
            <w:r w:rsidR="00B97CFF" w:rsidRPr="00017EFB">
              <w:rPr>
                <w:rFonts w:asciiTheme="minorHAnsi" w:hAnsiTheme="minorHAnsi" w:cstheme="minorHAnsi"/>
                <w:bCs/>
                <w:i/>
                <w:sz w:val="22"/>
                <w:szCs w:val="22"/>
              </w:rPr>
              <w:t>Frequency</w:t>
            </w:r>
            <w:r w:rsidR="00CD7123" w:rsidRPr="00017EFB">
              <w:rPr>
                <w:rFonts w:asciiTheme="minorHAnsi" w:hAnsiTheme="minorHAnsi" w:cstheme="minorHAnsi"/>
                <w:bCs/>
                <w:i/>
                <w:sz w:val="22"/>
                <w:szCs w:val="22"/>
              </w:rPr>
              <w:t xml:space="preserve"> of drill</w:t>
            </w:r>
            <w:r w:rsidRPr="00017EFB">
              <w:rPr>
                <w:rFonts w:asciiTheme="minorHAnsi" w:hAnsiTheme="minorHAnsi" w:cstheme="minorHAnsi"/>
                <w:bCs/>
                <w:i/>
                <w:sz w:val="22"/>
                <w:szCs w:val="22"/>
              </w:rPr>
              <w:t>s are carried out each term</w:t>
            </w:r>
            <w:proofErr w:type="gramStart"/>
            <w:r w:rsidRPr="00017EFB">
              <w:rPr>
                <w:rFonts w:asciiTheme="minorHAnsi" w:hAnsiTheme="minorHAnsi" w:cstheme="minorHAnsi"/>
                <w:bCs/>
                <w:i/>
                <w:sz w:val="22"/>
                <w:szCs w:val="22"/>
              </w:rPr>
              <w:t xml:space="preserve">. </w:t>
            </w:r>
            <w:r w:rsidR="00CD7123" w:rsidRPr="00017EFB">
              <w:rPr>
                <w:rFonts w:asciiTheme="minorHAnsi" w:hAnsiTheme="minorHAnsi" w:cstheme="minorHAnsi"/>
                <w:bCs/>
                <w:i/>
                <w:sz w:val="22"/>
                <w:szCs w:val="22"/>
              </w:rPr>
              <w:t>;</w:t>
            </w:r>
            <w:proofErr w:type="gramEnd"/>
            <w:r w:rsidR="00CD7123" w:rsidRPr="00017EFB">
              <w:rPr>
                <w:rFonts w:asciiTheme="minorHAnsi" w:hAnsiTheme="minorHAnsi" w:cstheme="minorHAnsi"/>
                <w:bCs/>
                <w:i/>
                <w:sz w:val="22"/>
                <w:szCs w:val="22"/>
              </w:rPr>
              <w:t xml:space="preserve"> </w:t>
            </w:r>
            <w:r w:rsidR="00B97CFF" w:rsidRPr="00017EFB">
              <w:rPr>
                <w:rFonts w:asciiTheme="minorHAnsi" w:hAnsiTheme="minorHAnsi" w:cstheme="minorHAnsi"/>
                <w:bCs/>
                <w:i/>
                <w:sz w:val="22"/>
                <w:szCs w:val="22"/>
              </w:rPr>
              <w:t>Details</w:t>
            </w:r>
            <w:r w:rsidR="00CD7123" w:rsidRPr="00017EFB">
              <w:rPr>
                <w:rFonts w:asciiTheme="minorHAnsi" w:hAnsiTheme="minorHAnsi" w:cstheme="minorHAnsi"/>
                <w:bCs/>
                <w:i/>
                <w:sz w:val="22"/>
                <w:szCs w:val="22"/>
              </w:rPr>
              <w:t xml:space="preserve"> of assembly point</w:t>
            </w:r>
            <w:r w:rsidRPr="00017EFB">
              <w:rPr>
                <w:rFonts w:asciiTheme="minorHAnsi" w:hAnsiTheme="minorHAnsi" w:cstheme="minorHAnsi"/>
                <w:bCs/>
                <w:i/>
                <w:sz w:val="22"/>
                <w:szCs w:val="22"/>
              </w:rPr>
              <w:t xml:space="preserve"> is on the keys stage 1 playground. </w:t>
            </w:r>
          </w:p>
          <w:p w:rsidR="00CD7123" w:rsidRPr="00017EFB" w:rsidRDefault="00CD7123" w:rsidP="00CD7123">
            <w:pPr>
              <w:spacing w:line="276" w:lineRule="auto"/>
              <w:rPr>
                <w:rFonts w:asciiTheme="minorHAnsi" w:hAnsiTheme="minorHAnsi" w:cstheme="minorHAnsi"/>
                <w:bCs/>
                <w:color w:val="0000FF"/>
                <w:sz w:val="22"/>
                <w:szCs w:val="22"/>
              </w:rPr>
            </w:pPr>
            <w:r w:rsidRPr="00017EFB">
              <w:rPr>
                <w:rFonts w:asciiTheme="minorHAnsi" w:hAnsiTheme="minorHAnsi" w:cstheme="minorHAnsi"/>
                <w:bCs/>
                <w:color w:val="0000FF"/>
                <w:sz w:val="22"/>
                <w:szCs w:val="22"/>
              </w:rPr>
              <w:t>Reference links:</w:t>
            </w:r>
          </w:p>
          <w:p w:rsidR="00CD7123" w:rsidRPr="00017EFB" w:rsidRDefault="00017EFB" w:rsidP="00CD7123">
            <w:pPr>
              <w:spacing w:line="276" w:lineRule="auto"/>
              <w:rPr>
                <w:rFonts w:asciiTheme="minorHAnsi" w:hAnsiTheme="minorHAnsi" w:cstheme="minorHAnsi"/>
                <w:color w:val="0000FF"/>
                <w:sz w:val="22"/>
                <w:szCs w:val="22"/>
                <w:u w:val="single"/>
              </w:rPr>
            </w:pPr>
            <w:hyperlink r:id="rId26" w:history="1">
              <w:r w:rsidR="00CD7123" w:rsidRPr="00017EFB">
                <w:rPr>
                  <w:rFonts w:asciiTheme="minorHAnsi" w:hAnsiTheme="minorHAnsi" w:cstheme="minorHAnsi"/>
                  <w:color w:val="0000FF"/>
                  <w:sz w:val="22"/>
                  <w:szCs w:val="22"/>
                  <w:u w:val="single"/>
                </w:rPr>
                <w:t>HM Government - Fire safety risk assessment: educational premises</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rPr>
          <w:trHeight w:val="8787"/>
        </w:trPr>
        <w:tc>
          <w:tcPr>
            <w:tcW w:w="3085" w:type="dxa"/>
            <w:tcBorders>
              <w:right w:val="single" w:sz="4" w:space="0" w:color="auto"/>
            </w:tcBorders>
            <w:noWrap/>
            <w:tcMar>
              <w:top w:w="113" w:type="dxa"/>
              <w:bottom w:w="113" w:type="dxa"/>
            </w:tcMar>
          </w:tcPr>
          <w:p w:rsidR="00CD7123" w:rsidRPr="00017EFB" w:rsidRDefault="00CD7123" w:rsidP="00CD7123">
            <w:pPr>
              <w:spacing w:line="276" w:lineRule="auto"/>
              <w:rPr>
                <w:rFonts w:asciiTheme="minorHAnsi" w:hAnsiTheme="minorHAnsi" w:cstheme="minorHAnsi"/>
                <w:color w:val="FF0000"/>
                <w:sz w:val="22"/>
                <w:szCs w:val="22"/>
              </w:rPr>
            </w:pPr>
            <w:r w:rsidRPr="00017EFB">
              <w:rPr>
                <w:rFonts w:asciiTheme="minorHAnsi" w:hAnsiTheme="minorHAnsi" w:cstheme="minorHAnsi"/>
                <w:sz w:val="22"/>
                <w:szCs w:val="22"/>
              </w:rPr>
              <w:t>First aid, medication and supporting pupils at school with medical conditions</w:t>
            </w:r>
          </w:p>
        </w:tc>
        <w:tc>
          <w:tcPr>
            <w:tcW w:w="8647" w:type="dxa"/>
            <w:tcBorders>
              <w:top w:val="single" w:sz="4" w:space="0" w:color="auto"/>
              <w:left w:val="single" w:sz="4" w:space="0" w:color="auto"/>
              <w:bottom w:val="single" w:sz="4" w:space="0" w:color="auto"/>
              <w:right w:val="single" w:sz="4" w:space="0" w:color="auto"/>
            </w:tcBorders>
            <w:noWrap/>
            <w:tcMar>
              <w:top w:w="113" w:type="dxa"/>
              <w:bottom w:w="113" w:type="dxa"/>
            </w:tcMar>
          </w:tcPr>
          <w:p w:rsidR="00CD7123" w:rsidRPr="00017EFB" w:rsidRDefault="00CD7123" w:rsidP="00CD7123">
            <w:pPr>
              <w:spacing w:line="276" w:lineRule="auto"/>
              <w:rPr>
                <w:rFonts w:asciiTheme="minorHAnsi" w:hAnsiTheme="minorHAnsi" w:cstheme="minorHAnsi"/>
                <w:b/>
                <w:i/>
                <w:sz w:val="22"/>
                <w:szCs w:val="22"/>
              </w:rPr>
            </w:pPr>
            <w:r w:rsidRPr="00017EFB">
              <w:rPr>
                <w:rFonts w:asciiTheme="minorHAnsi" w:hAnsiTheme="minorHAnsi" w:cstheme="minorHAnsi"/>
                <w:b/>
                <w:i/>
                <w:sz w:val="22"/>
                <w:szCs w:val="22"/>
              </w:rPr>
              <w:t>Regulations require employers to provide adequate and appropriate equipment, facilities and personnel to ensure their employees receive immediate attention if they are injured or taken ill at work. The Regulations do not place a legal duty on employers to make first-aid provision for non-employees such as the public or children in schools. However, HSE strongly recommends that non-employees are included in an assessment of first-aid needs and that provision is made for them.</w:t>
            </w:r>
          </w:p>
          <w:p w:rsidR="00CD7123" w:rsidRPr="00017EFB" w:rsidRDefault="00CD7123" w:rsidP="00CD7123">
            <w:pPr>
              <w:spacing w:line="276" w:lineRule="auto"/>
              <w:rPr>
                <w:rFonts w:asciiTheme="minorHAnsi" w:hAnsiTheme="minorHAnsi" w:cstheme="minorHAnsi"/>
                <w:b/>
                <w:i/>
                <w:sz w:val="22"/>
                <w:szCs w:val="22"/>
              </w:rPr>
            </w:pPr>
            <w:r w:rsidRPr="00017EFB">
              <w:rPr>
                <w:rFonts w:asciiTheme="minorHAnsi" w:hAnsiTheme="minorHAnsi" w:cstheme="minorHAnsi"/>
                <w:b/>
                <w:i/>
                <w:iCs/>
                <w:sz w:val="22"/>
                <w:szCs w:val="22"/>
              </w:rPr>
              <w:t xml:space="preserve">Schools should have a separate policy in place to support pupils with medical conditions (This is a statutory requirement see </w:t>
            </w:r>
            <w:hyperlink r:id="rId27" w:history="1">
              <w:r w:rsidRPr="00017EFB">
                <w:rPr>
                  <w:rFonts w:asciiTheme="minorHAnsi" w:hAnsiTheme="minorHAnsi" w:cstheme="minorHAnsi"/>
                  <w:b/>
                  <w:i/>
                  <w:iCs/>
                  <w:sz w:val="22"/>
                  <w:szCs w:val="22"/>
                  <w:u w:val="single"/>
                </w:rPr>
                <w:t>https://www.gov.uk/government/publications/supporting-pupils-at-school-with-medical-conditions--3</w:t>
              </w:r>
            </w:hyperlink>
            <w:r w:rsidRPr="00017EFB">
              <w:rPr>
                <w:rFonts w:asciiTheme="minorHAnsi" w:hAnsiTheme="minorHAnsi" w:cstheme="minorHAnsi"/>
                <w:b/>
                <w:i/>
                <w:iCs/>
                <w:sz w:val="22"/>
                <w:szCs w:val="22"/>
              </w:rPr>
              <w:t>).</w:t>
            </w:r>
          </w:p>
          <w:p w:rsidR="00CD7123" w:rsidRPr="00017EFB" w:rsidRDefault="00CD7123" w:rsidP="00CD7123">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How have the first aid needs been assessed and where is this recorded (this should be reviewed annually or if significant changes occur)? A WES First Aid Needs Risk Assessment is available.</w:t>
            </w:r>
          </w:p>
          <w:p w:rsidR="00CD7123" w:rsidRPr="00017EFB" w:rsidRDefault="00CD7123" w:rsidP="00CD7123">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bCs/>
                <w:i/>
                <w:iCs/>
                <w:sz w:val="22"/>
                <w:szCs w:val="22"/>
              </w:rPr>
              <w:t xml:space="preserve"> F</w:t>
            </w:r>
            <w:r w:rsidRPr="00017EFB">
              <w:rPr>
                <w:rFonts w:asciiTheme="minorHAnsi" w:hAnsiTheme="minorHAnsi" w:cstheme="minorHAnsi"/>
                <w:i/>
                <w:iCs/>
                <w:sz w:val="22"/>
                <w:szCs w:val="22"/>
              </w:rPr>
              <w:t>irst Aider details displayed in the schoo</w:t>
            </w:r>
            <w:r w:rsidR="00984A1C" w:rsidRPr="00017EFB">
              <w:rPr>
                <w:rFonts w:asciiTheme="minorHAnsi" w:hAnsiTheme="minorHAnsi" w:cstheme="minorHAnsi"/>
                <w:i/>
                <w:iCs/>
                <w:sz w:val="22"/>
                <w:szCs w:val="22"/>
              </w:rPr>
              <w:t xml:space="preserve">l are located next to each first aid kit and staff room. </w:t>
            </w:r>
          </w:p>
          <w:p w:rsidR="00CD7123" w:rsidRPr="00017EFB" w:rsidRDefault="00984A1C" w:rsidP="00CD7123">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School Business Manager</w:t>
            </w:r>
            <w:r w:rsidR="00CD7123" w:rsidRPr="00017EFB">
              <w:rPr>
                <w:rFonts w:asciiTheme="minorHAnsi" w:hAnsiTheme="minorHAnsi" w:cstheme="minorHAnsi"/>
                <w:i/>
                <w:iCs/>
                <w:sz w:val="22"/>
                <w:szCs w:val="22"/>
              </w:rPr>
              <w:t xml:space="preserve"> is responsible for identifying and organising refresher training</w:t>
            </w:r>
          </w:p>
          <w:p w:rsidR="00984A1C" w:rsidRPr="00017EFB" w:rsidRDefault="00CD7123" w:rsidP="00B97CFF">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First Aid kits </w:t>
            </w:r>
            <w:r w:rsidR="00984A1C" w:rsidRPr="00017EFB">
              <w:rPr>
                <w:rFonts w:asciiTheme="minorHAnsi" w:hAnsiTheme="minorHAnsi" w:cstheme="minorHAnsi"/>
                <w:i/>
                <w:iCs/>
                <w:sz w:val="22"/>
                <w:szCs w:val="22"/>
              </w:rPr>
              <w:t xml:space="preserve">are </w:t>
            </w:r>
            <w:r w:rsidRPr="00017EFB">
              <w:rPr>
                <w:rFonts w:asciiTheme="minorHAnsi" w:hAnsiTheme="minorHAnsi" w:cstheme="minorHAnsi"/>
                <w:i/>
                <w:iCs/>
                <w:sz w:val="22"/>
                <w:szCs w:val="22"/>
              </w:rPr>
              <w:t xml:space="preserve">kept </w:t>
            </w:r>
            <w:r w:rsidR="00984A1C" w:rsidRPr="00017EFB">
              <w:rPr>
                <w:rFonts w:asciiTheme="minorHAnsi" w:hAnsiTheme="minorHAnsi" w:cstheme="minorHAnsi"/>
                <w:i/>
                <w:iCs/>
                <w:sz w:val="22"/>
                <w:szCs w:val="22"/>
              </w:rPr>
              <w:t>in Reception, Nursery, outside Year 1 and Year 2 toilets and in the burrow library and school hall. Mrs Lee is responsible for replenishing them</w:t>
            </w:r>
          </w:p>
          <w:p w:rsidR="00CD7123" w:rsidRPr="00017EFB" w:rsidRDefault="00B97CFF" w:rsidP="00CD7123">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Medicine can only be administered by completing </w:t>
            </w:r>
            <w:r w:rsidR="003F2D3C" w:rsidRPr="00017EFB">
              <w:rPr>
                <w:rFonts w:asciiTheme="minorHAnsi" w:hAnsiTheme="minorHAnsi" w:cstheme="minorHAnsi"/>
                <w:i/>
                <w:iCs/>
                <w:sz w:val="22"/>
                <w:szCs w:val="22"/>
              </w:rPr>
              <w:t>an</w:t>
            </w:r>
            <w:r w:rsidRPr="00017EFB">
              <w:rPr>
                <w:rFonts w:asciiTheme="minorHAnsi" w:hAnsiTheme="minorHAnsi" w:cstheme="minorHAnsi"/>
                <w:i/>
                <w:iCs/>
                <w:sz w:val="22"/>
                <w:szCs w:val="22"/>
              </w:rPr>
              <w:t xml:space="preserve"> administering medication form giving written consent.  And only prescribed medicine can be administered by staff. Parents/Careers are welcome to administer </w:t>
            </w:r>
            <w:proofErr w:type="gramStart"/>
            <w:r w:rsidRPr="00017EFB">
              <w:rPr>
                <w:rFonts w:asciiTheme="minorHAnsi" w:hAnsiTheme="minorHAnsi" w:cstheme="minorHAnsi"/>
                <w:i/>
                <w:iCs/>
                <w:sz w:val="22"/>
                <w:szCs w:val="22"/>
              </w:rPr>
              <w:t>non prescribed</w:t>
            </w:r>
            <w:proofErr w:type="gramEnd"/>
            <w:r w:rsidRPr="00017EFB">
              <w:rPr>
                <w:rFonts w:asciiTheme="minorHAnsi" w:hAnsiTheme="minorHAnsi" w:cstheme="minorHAnsi"/>
                <w:i/>
                <w:iCs/>
                <w:sz w:val="22"/>
                <w:szCs w:val="22"/>
              </w:rPr>
              <w:t xml:space="preserve"> medication by coming into school should they wish to. </w:t>
            </w:r>
          </w:p>
          <w:p w:rsidR="00CD7123" w:rsidRPr="00017EFB" w:rsidRDefault="00B97CFF" w:rsidP="00CD7123">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First Aid training also covers use of an Epi Pen. </w:t>
            </w:r>
          </w:p>
          <w:p w:rsidR="00B97CFF" w:rsidRPr="00017EFB" w:rsidRDefault="00B97CFF" w:rsidP="00B97CFF">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 xml:space="preserve">Medicine is stored in line with manufacturer’s guidelines in the office. Locked either in the cupboard or fridge. Medicine is marked with the pupils name and year group, </w:t>
            </w:r>
          </w:p>
          <w:p w:rsidR="00CD7123" w:rsidRPr="00017EFB" w:rsidRDefault="00CD7123" w:rsidP="00B97CFF">
            <w:pPr>
              <w:numPr>
                <w:ilvl w:val="0"/>
                <w:numId w:val="27"/>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two members of staff sign to witness wha</w:t>
            </w:r>
            <w:r w:rsidR="00B97CFF" w:rsidRPr="00017EFB">
              <w:rPr>
                <w:rFonts w:asciiTheme="minorHAnsi" w:hAnsiTheme="minorHAnsi" w:cstheme="minorHAnsi"/>
                <w:i/>
                <w:iCs/>
                <w:sz w:val="22"/>
                <w:szCs w:val="22"/>
              </w:rPr>
              <w:t xml:space="preserve">t dose has been given to pupil. </w:t>
            </w:r>
          </w:p>
          <w:p w:rsidR="00CD7123" w:rsidRPr="00017EFB" w:rsidRDefault="00CD7123" w:rsidP="00CD7123">
            <w:pPr>
              <w:spacing w:line="276" w:lineRule="auto"/>
              <w:rPr>
                <w:rFonts w:asciiTheme="minorHAnsi" w:hAnsiTheme="minorHAnsi" w:cstheme="minorHAnsi"/>
                <w:bCs/>
                <w:color w:val="0000FF"/>
                <w:sz w:val="22"/>
                <w:szCs w:val="22"/>
              </w:rPr>
            </w:pPr>
            <w:r w:rsidRPr="00017EFB">
              <w:rPr>
                <w:rFonts w:asciiTheme="minorHAnsi" w:hAnsiTheme="minorHAnsi" w:cstheme="minorHAnsi"/>
                <w:bCs/>
                <w:color w:val="0000FF"/>
                <w:sz w:val="22"/>
                <w:szCs w:val="22"/>
              </w:rPr>
              <w:t>Reference links:</w:t>
            </w:r>
          </w:p>
          <w:p w:rsidR="00CD7123" w:rsidRPr="00017EFB" w:rsidRDefault="00017EFB" w:rsidP="00CD7123">
            <w:pPr>
              <w:spacing w:line="276" w:lineRule="auto"/>
              <w:rPr>
                <w:rFonts w:asciiTheme="minorHAnsi" w:hAnsiTheme="minorHAnsi" w:cstheme="minorHAnsi"/>
                <w:bCs/>
                <w:color w:val="0000FF"/>
                <w:sz w:val="22"/>
                <w:szCs w:val="22"/>
              </w:rPr>
            </w:pPr>
            <w:hyperlink r:id="rId28" w:history="1">
              <w:r w:rsidR="00CD7123" w:rsidRPr="00017EFB">
                <w:rPr>
                  <w:rFonts w:asciiTheme="minorHAnsi" w:hAnsiTheme="minorHAnsi" w:cstheme="minorHAnsi"/>
                  <w:bCs/>
                  <w:color w:val="0000FF"/>
                  <w:sz w:val="22"/>
                  <w:szCs w:val="22"/>
                  <w:u w:val="single"/>
                </w:rPr>
                <w:t>HSE First aid at work: Guidance on Regulations</w:t>
              </w:r>
            </w:hyperlink>
          </w:p>
          <w:p w:rsidR="00CD7123" w:rsidRPr="00017EFB" w:rsidRDefault="00017EFB" w:rsidP="00CD7123">
            <w:pPr>
              <w:spacing w:line="276" w:lineRule="auto"/>
              <w:rPr>
                <w:rFonts w:asciiTheme="minorHAnsi" w:hAnsiTheme="minorHAnsi" w:cstheme="minorHAnsi"/>
                <w:bCs/>
                <w:color w:val="0000FF"/>
                <w:sz w:val="22"/>
                <w:szCs w:val="22"/>
                <w:u w:val="single"/>
              </w:rPr>
            </w:pPr>
            <w:hyperlink r:id="rId29" w:history="1">
              <w:r w:rsidR="00CD7123" w:rsidRPr="00017EFB">
                <w:rPr>
                  <w:rFonts w:asciiTheme="minorHAnsi" w:hAnsiTheme="minorHAnsi" w:cstheme="minorHAnsi"/>
                  <w:bCs/>
                  <w:color w:val="0000FF"/>
                  <w:sz w:val="22"/>
                  <w:szCs w:val="22"/>
                  <w:u w:val="single"/>
                </w:rPr>
                <w:t>HSE First aid at work: Your questions answered</w:t>
              </w:r>
            </w:hyperlink>
          </w:p>
          <w:p w:rsidR="00CD7123" w:rsidRPr="00017EFB" w:rsidRDefault="00017EFB" w:rsidP="00CD7123">
            <w:pPr>
              <w:spacing w:line="276" w:lineRule="auto"/>
              <w:rPr>
                <w:rFonts w:asciiTheme="minorHAnsi" w:hAnsiTheme="minorHAnsi" w:cstheme="minorHAnsi"/>
                <w:bCs/>
                <w:color w:val="0000FF"/>
                <w:sz w:val="22"/>
                <w:szCs w:val="22"/>
              </w:rPr>
            </w:pPr>
            <w:hyperlink r:id="rId30" w:history="1">
              <w:r w:rsidR="00CD7123" w:rsidRPr="00017EFB">
                <w:rPr>
                  <w:rFonts w:asciiTheme="minorHAnsi" w:hAnsiTheme="minorHAnsi" w:cstheme="minorHAnsi"/>
                  <w:bCs/>
                  <w:color w:val="0000FF"/>
                  <w:sz w:val="22"/>
                  <w:szCs w:val="22"/>
                  <w:u w:val="single"/>
                </w:rPr>
                <w:t>DfE Guidance on first aid for schools</w:t>
              </w:r>
            </w:hyperlink>
          </w:p>
          <w:p w:rsidR="00CD7123" w:rsidRPr="00017EFB" w:rsidRDefault="00017EFB" w:rsidP="00CD7123">
            <w:pPr>
              <w:spacing w:line="276" w:lineRule="auto"/>
              <w:rPr>
                <w:rFonts w:asciiTheme="minorHAnsi" w:hAnsiTheme="minorHAnsi" w:cstheme="minorHAnsi"/>
                <w:bCs/>
                <w:i/>
                <w:color w:val="FF0000"/>
                <w:sz w:val="22"/>
                <w:szCs w:val="22"/>
              </w:rPr>
            </w:pPr>
            <w:hyperlink r:id="rId31" w:history="1">
              <w:r w:rsidR="00CD7123" w:rsidRPr="00017EFB">
                <w:rPr>
                  <w:rFonts w:asciiTheme="minorHAnsi" w:hAnsiTheme="minorHAnsi" w:cstheme="minorHAnsi"/>
                  <w:bCs/>
                  <w:color w:val="0000FF"/>
                  <w:sz w:val="22"/>
                  <w:szCs w:val="22"/>
                  <w:u w:val="single"/>
                </w:rPr>
                <w:t>DfE Supporting pupils at school with medical conditions: Statutory guidance</w:t>
              </w:r>
            </w:hyperlink>
          </w:p>
        </w:tc>
        <w:tc>
          <w:tcPr>
            <w:tcW w:w="3260" w:type="dxa"/>
            <w:tcBorders>
              <w:left w:val="single" w:sz="4" w:space="0" w:color="auto"/>
            </w:tcBorders>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color w:val="FF0000"/>
                <w:sz w:val="22"/>
                <w:szCs w:val="22"/>
              </w:rPr>
            </w:pPr>
            <w:r w:rsidRPr="00017EFB">
              <w:rPr>
                <w:rFonts w:asciiTheme="minorHAnsi" w:hAnsiTheme="minorHAnsi" w:cstheme="minorHAnsi"/>
                <w:bCs/>
                <w:sz w:val="22"/>
                <w:szCs w:val="22"/>
              </w:rPr>
              <w:t xml:space="preserve">Glass and glazing </w:t>
            </w:r>
            <w:r w:rsidRPr="00017EFB">
              <w:rPr>
                <w:rFonts w:asciiTheme="minorHAnsi" w:hAnsiTheme="minorHAnsi" w:cstheme="minorHAnsi"/>
                <w:bCs/>
                <w:color w:val="FF0000"/>
                <w:sz w:val="22"/>
                <w:szCs w:val="22"/>
              </w:rPr>
              <w:t>including window restrictors where applicable</w:t>
            </w:r>
          </w:p>
          <w:p w:rsidR="00CD7123" w:rsidRPr="00017EFB" w:rsidRDefault="00CD7123" w:rsidP="00CD7123">
            <w:pPr>
              <w:spacing w:line="276" w:lineRule="auto"/>
              <w:rPr>
                <w:rFonts w:asciiTheme="minorHAnsi" w:hAnsiTheme="minorHAnsi" w:cstheme="minorHAnsi"/>
                <w:color w:val="FF0000"/>
                <w:sz w:val="22"/>
                <w:szCs w:val="22"/>
              </w:rPr>
            </w:pPr>
          </w:p>
        </w:tc>
        <w:tc>
          <w:tcPr>
            <w:tcW w:w="8647" w:type="dxa"/>
            <w:tcBorders>
              <w:top w:val="single" w:sz="4" w:space="0" w:color="auto"/>
            </w:tcBorders>
            <w:noWrap/>
            <w:tcMar>
              <w:top w:w="113" w:type="dxa"/>
              <w:bottom w:w="113" w:type="dxa"/>
            </w:tcMar>
          </w:tcPr>
          <w:p w:rsidR="00CD7123" w:rsidRPr="00017EFB" w:rsidRDefault="00CD7123" w:rsidP="00CD7123">
            <w:pPr>
              <w:spacing w:line="276" w:lineRule="auto"/>
              <w:rPr>
                <w:rFonts w:asciiTheme="minorHAnsi" w:hAnsiTheme="minorHAnsi" w:cstheme="minorHAnsi"/>
                <w:b/>
                <w:i/>
                <w:color w:val="00B050"/>
                <w:sz w:val="22"/>
                <w:szCs w:val="22"/>
              </w:rPr>
            </w:pPr>
            <w:r w:rsidRPr="00017EFB">
              <w:rPr>
                <w:rFonts w:asciiTheme="minorHAnsi" w:hAnsiTheme="minorHAnsi" w:cstheme="minorHAnsi"/>
                <w:b/>
                <w:i/>
                <w:color w:val="00B050"/>
                <w:sz w:val="22"/>
                <w:szCs w:val="22"/>
              </w:rPr>
              <w:t xml:space="preserve">Schools </w:t>
            </w:r>
            <w:r w:rsidRPr="00017EFB">
              <w:rPr>
                <w:rFonts w:asciiTheme="minorHAnsi" w:hAnsiTheme="minorHAnsi" w:cstheme="minorHAnsi"/>
                <w:b/>
                <w:bCs/>
                <w:i/>
                <w:color w:val="00B050"/>
                <w:sz w:val="22"/>
                <w:szCs w:val="22"/>
              </w:rPr>
              <w:t xml:space="preserve">must </w:t>
            </w:r>
            <w:r w:rsidRPr="00017EFB">
              <w:rPr>
                <w:rFonts w:asciiTheme="minorHAnsi" w:hAnsiTheme="minorHAnsi" w:cstheme="minorHAnsi"/>
                <w:b/>
                <w:i/>
                <w:color w:val="00B050"/>
                <w:sz w:val="22"/>
                <w:szCs w:val="22"/>
              </w:rPr>
              <w:t xml:space="preserve">ensure the safe management of all glass and glazing products. </w:t>
            </w:r>
          </w:p>
          <w:p w:rsidR="00CD7123" w:rsidRPr="00017EFB" w:rsidRDefault="00CD7123" w:rsidP="00CD7123">
            <w:pPr>
              <w:spacing w:line="276" w:lineRule="auto"/>
              <w:rPr>
                <w:rFonts w:asciiTheme="minorHAnsi" w:hAnsiTheme="minorHAnsi" w:cstheme="minorHAnsi"/>
                <w:b/>
                <w:i/>
                <w:color w:val="00B050"/>
                <w:sz w:val="22"/>
                <w:szCs w:val="22"/>
              </w:rPr>
            </w:pPr>
            <w:r w:rsidRPr="00017EFB">
              <w:rPr>
                <w:rFonts w:asciiTheme="minorHAnsi" w:hAnsiTheme="minorHAnsi" w:cstheme="minorHAnsi"/>
                <w:b/>
                <w:i/>
                <w:color w:val="00B050"/>
                <w:sz w:val="22"/>
                <w:szCs w:val="22"/>
              </w:rPr>
              <w:t xml:space="preserve">Window restrictors are required in schools where people who are </w:t>
            </w:r>
            <w:r w:rsidRPr="00017EFB">
              <w:rPr>
                <w:rFonts w:asciiTheme="minorHAnsi" w:hAnsiTheme="minorHAnsi" w:cstheme="minorHAnsi"/>
                <w:b/>
                <w:bCs/>
                <w:i/>
                <w:color w:val="00B050"/>
                <w:sz w:val="22"/>
                <w:szCs w:val="22"/>
              </w:rPr>
              <w:t xml:space="preserve">vulnerable </w:t>
            </w:r>
            <w:r w:rsidRPr="00017EFB">
              <w:rPr>
                <w:rFonts w:asciiTheme="minorHAnsi" w:hAnsiTheme="minorHAnsi" w:cstheme="minorHAnsi"/>
                <w:b/>
                <w:i/>
                <w:color w:val="00B050"/>
                <w:sz w:val="22"/>
                <w:szCs w:val="22"/>
              </w:rPr>
              <w:t>to the risk of falling, have access to windows, and the windows are at such a height where anybody falling out of them is at risk of sustaining a serious injury.</w:t>
            </w:r>
          </w:p>
          <w:p w:rsidR="00CD7123" w:rsidRPr="00017EFB" w:rsidRDefault="00FF7F55" w:rsidP="00FF7F55">
            <w:pPr>
              <w:numPr>
                <w:ilvl w:val="0"/>
                <w:numId w:val="28"/>
              </w:numPr>
              <w:spacing w:line="276" w:lineRule="auto"/>
              <w:rPr>
                <w:rFonts w:asciiTheme="minorHAnsi" w:hAnsiTheme="minorHAnsi" w:cstheme="minorHAnsi"/>
                <w:i/>
                <w:iCs/>
                <w:sz w:val="22"/>
                <w:szCs w:val="22"/>
              </w:rPr>
            </w:pPr>
            <w:r w:rsidRPr="00017EFB">
              <w:rPr>
                <w:rFonts w:asciiTheme="minorHAnsi" w:hAnsiTheme="minorHAnsi" w:cstheme="minorHAnsi"/>
                <w:i/>
                <w:iCs/>
                <w:sz w:val="22"/>
                <w:szCs w:val="22"/>
              </w:rPr>
              <w:t>T</w:t>
            </w:r>
            <w:r w:rsidR="00CD7123" w:rsidRPr="00017EFB">
              <w:rPr>
                <w:rFonts w:asciiTheme="minorHAnsi" w:hAnsiTheme="minorHAnsi" w:cstheme="minorHAnsi"/>
                <w:i/>
                <w:iCs/>
                <w:sz w:val="22"/>
                <w:szCs w:val="22"/>
              </w:rPr>
              <w:t>he current / updated gl</w:t>
            </w:r>
            <w:r w:rsidRPr="00017EFB">
              <w:rPr>
                <w:rFonts w:asciiTheme="minorHAnsi" w:hAnsiTheme="minorHAnsi" w:cstheme="minorHAnsi"/>
                <w:i/>
                <w:iCs/>
                <w:sz w:val="22"/>
                <w:szCs w:val="22"/>
              </w:rPr>
              <w:t>azing survey / risk assessment is located in the health and safety folder</w:t>
            </w:r>
            <w:proofErr w:type="gramStart"/>
            <w:r w:rsidRPr="00017EFB">
              <w:rPr>
                <w:rFonts w:asciiTheme="minorHAnsi" w:hAnsiTheme="minorHAnsi" w:cstheme="minorHAnsi"/>
                <w:i/>
                <w:iCs/>
                <w:sz w:val="22"/>
                <w:szCs w:val="22"/>
              </w:rPr>
              <w:t xml:space="preserve">. </w:t>
            </w:r>
            <w:r w:rsidR="00CD7123" w:rsidRPr="00017EFB">
              <w:rPr>
                <w:rFonts w:asciiTheme="minorHAnsi" w:hAnsiTheme="minorHAnsi" w:cstheme="minorHAnsi"/>
                <w:i/>
                <w:sz w:val="22"/>
                <w:szCs w:val="22"/>
              </w:rPr>
              <w:t>.</w:t>
            </w:r>
            <w:proofErr w:type="gramEnd"/>
          </w:p>
          <w:p w:rsidR="00CD7123" w:rsidRPr="00017EFB" w:rsidRDefault="00FF7F55" w:rsidP="00CD7123">
            <w:pPr>
              <w:numPr>
                <w:ilvl w:val="0"/>
                <w:numId w:val="28"/>
              </w:numPr>
              <w:spacing w:line="276" w:lineRule="auto"/>
              <w:rPr>
                <w:rFonts w:asciiTheme="minorHAnsi" w:hAnsiTheme="minorHAnsi" w:cstheme="minorHAnsi"/>
                <w:i/>
                <w:sz w:val="22"/>
                <w:szCs w:val="22"/>
              </w:rPr>
            </w:pPr>
            <w:r w:rsidRPr="00017EFB">
              <w:rPr>
                <w:rFonts w:asciiTheme="minorHAnsi" w:hAnsiTheme="minorHAnsi" w:cstheme="minorHAnsi"/>
                <w:bCs/>
                <w:i/>
                <w:sz w:val="22"/>
                <w:szCs w:val="22"/>
              </w:rPr>
              <w:t xml:space="preserve">Mr P Willmott </w:t>
            </w:r>
            <w:r w:rsidR="00CD7123" w:rsidRPr="00017EFB">
              <w:rPr>
                <w:rFonts w:asciiTheme="minorHAnsi" w:hAnsiTheme="minorHAnsi" w:cstheme="minorHAnsi"/>
                <w:bCs/>
                <w:i/>
                <w:sz w:val="22"/>
                <w:szCs w:val="22"/>
              </w:rPr>
              <w:t xml:space="preserve">is responsible for assessing the risk </w:t>
            </w:r>
            <w:r w:rsidR="00CD7123" w:rsidRPr="00017EFB">
              <w:rPr>
                <w:rFonts w:asciiTheme="minorHAnsi" w:hAnsiTheme="minorHAnsi" w:cstheme="minorHAnsi"/>
                <w:i/>
                <w:sz w:val="22"/>
                <w:szCs w:val="22"/>
              </w:rPr>
              <w:t>potential for any adults or children to fall out of any wind</w:t>
            </w:r>
            <w:r w:rsidRPr="00017EFB">
              <w:rPr>
                <w:rFonts w:asciiTheme="minorHAnsi" w:hAnsiTheme="minorHAnsi" w:cstheme="minorHAnsi"/>
                <w:i/>
                <w:sz w:val="22"/>
                <w:szCs w:val="22"/>
              </w:rPr>
              <w:t xml:space="preserve">ow within the school buildings. </w:t>
            </w:r>
          </w:p>
          <w:p w:rsidR="00CD7123" w:rsidRPr="00017EFB" w:rsidRDefault="00FF7F55" w:rsidP="00CD7123">
            <w:pPr>
              <w:numPr>
                <w:ilvl w:val="0"/>
                <w:numId w:val="28"/>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Mr P Willmott is</w:t>
            </w:r>
            <w:r w:rsidR="00CD7123" w:rsidRPr="00017EFB">
              <w:rPr>
                <w:rFonts w:asciiTheme="minorHAnsi" w:hAnsiTheme="minorHAnsi" w:cstheme="minorHAnsi"/>
                <w:i/>
                <w:sz w:val="22"/>
                <w:szCs w:val="22"/>
              </w:rPr>
              <w:t xml:space="preserve"> responsible for keeping the risk assessment up-to-date (reviewed at least annually) or following an incident or significant change in building usage/activities that increases the risk</w:t>
            </w:r>
            <w:r w:rsidRPr="00017EFB">
              <w:rPr>
                <w:rFonts w:asciiTheme="minorHAnsi" w:hAnsiTheme="minorHAnsi" w:cstheme="minorHAnsi"/>
                <w:i/>
                <w:sz w:val="22"/>
                <w:szCs w:val="22"/>
              </w:rPr>
              <w:t xml:space="preserve"> of falls to vulnerable people. </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Housekeeping, cleaning and waste disposal</w:t>
            </w:r>
          </w:p>
          <w:p w:rsidR="00CD7123" w:rsidRPr="00017EFB" w:rsidRDefault="00CD7123" w:rsidP="00CD7123">
            <w:pPr>
              <w:spacing w:line="276" w:lineRule="auto"/>
              <w:rPr>
                <w:rFonts w:asciiTheme="minorHAnsi" w:hAnsiTheme="minorHAnsi" w:cstheme="minorHAnsi"/>
                <w:color w:val="FF0000"/>
                <w:sz w:val="22"/>
                <w:szCs w:val="22"/>
              </w:rPr>
            </w:pPr>
          </w:p>
        </w:tc>
        <w:tc>
          <w:tcPr>
            <w:tcW w:w="8647" w:type="dxa"/>
            <w:noWrap/>
            <w:tcMar>
              <w:top w:w="113" w:type="dxa"/>
              <w:bottom w:w="113" w:type="dxa"/>
            </w:tcMar>
          </w:tcPr>
          <w:p w:rsidR="00FF7F55" w:rsidRPr="00017EFB" w:rsidRDefault="00FF7F55" w:rsidP="00CD7123">
            <w:pPr>
              <w:numPr>
                <w:ilvl w:val="0"/>
                <w:numId w:val="20"/>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Contracted Cleaners are scheduled for work every day. </w:t>
            </w:r>
          </w:p>
          <w:p w:rsidR="00CD7123" w:rsidRPr="00017EFB" w:rsidRDefault="00CD7123" w:rsidP="00CD7123">
            <w:pPr>
              <w:numPr>
                <w:ilvl w:val="0"/>
                <w:numId w:val="20"/>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Any procedures for disposing of glass and other sharp objects including needles?</w:t>
            </w:r>
          </w:p>
          <w:p w:rsidR="00CD7123" w:rsidRPr="00017EFB" w:rsidRDefault="00FF7F55" w:rsidP="00CD7123">
            <w:pPr>
              <w:numPr>
                <w:ilvl w:val="0"/>
                <w:numId w:val="20"/>
              </w:numPr>
              <w:spacing w:line="276" w:lineRule="auto"/>
              <w:ind w:left="0" w:firstLine="0"/>
              <w:rPr>
                <w:rFonts w:asciiTheme="minorHAnsi" w:hAnsiTheme="minorHAnsi" w:cstheme="minorHAnsi"/>
                <w:i/>
                <w:sz w:val="22"/>
                <w:szCs w:val="22"/>
              </w:rPr>
            </w:pPr>
            <w:r w:rsidRPr="00017EFB">
              <w:rPr>
                <w:rFonts w:asciiTheme="minorHAnsi" w:hAnsiTheme="minorHAnsi" w:cstheme="minorHAnsi"/>
                <w:i/>
                <w:sz w:val="22"/>
                <w:szCs w:val="22"/>
              </w:rPr>
              <w:t xml:space="preserve">External waste bins are hidden behind a divider behind the school kitchen. </w:t>
            </w:r>
          </w:p>
          <w:p w:rsidR="00CD7123" w:rsidRPr="00017EFB" w:rsidRDefault="00CD7123" w:rsidP="00FF7F55">
            <w:pPr>
              <w:spacing w:line="276" w:lineRule="auto"/>
              <w:rPr>
                <w:rFonts w:asciiTheme="minorHAnsi" w:hAnsiTheme="minorHAnsi" w:cstheme="minorHAnsi"/>
                <w:i/>
                <w:sz w:val="22"/>
                <w:szCs w:val="22"/>
              </w:rPr>
            </w:pP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sz w:val="22"/>
                <w:szCs w:val="22"/>
              </w:rPr>
            </w:pPr>
            <w:r w:rsidRPr="00017EFB">
              <w:rPr>
                <w:rFonts w:asciiTheme="minorHAnsi" w:hAnsiTheme="minorHAnsi" w:cstheme="minorHAnsi"/>
                <w:sz w:val="22"/>
                <w:szCs w:val="22"/>
              </w:rPr>
              <w:t xml:space="preserve">Infection control </w:t>
            </w:r>
          </w:p>
          <w:p w:rsidR="00CD7123" w:rsidRPr="00017EFB" w:rsidRDefault="00CD7123" w:rsidP="00CD7123">
            <w:pPr>
              <w:spacing w:line="276" w:lineRule="auto"/>
              <w:rPr>
                <w:rFonts w:asciiTheme="minorHAnsi" w:hAnsiTheme="minorHAnsi" w:cstheme="minorHAnsi"/>
                <w:color w:val="FF0000"/>
                <w:sz w:val="22"/>
                <w:szCs w:val="22"/>
              </w:rPr>
            </w:pPr>
          </w:p>
        </w:tc>
        <w:tc>
          <w:tcPr>
            <w:tcW w:w="8647" w:type="dxa"/>
            <w:noWrap/>
            <w:tcMar>
              <w:top w:w="113" w:type="dxa"/>
              <w:bottom w:w="113" w:type="dxa"/>
            </w:tcMar>
          </w:tcPr>
          <w:p w:rsidR="00CD7123" w:rsidRPr="00017EFB" w:rsidRDefault="00CD7123" w:rsidP="00CD7123">
            <w:pPr>
              <w:spacing w:line="276" w:lineRule="auto"/>
              <w:rPr>
                <w:rFonts w:asciiTheme="minorHAnsi" w:hAnsiTheme="minorHAnsi" w:cstheme="minorHAnsi"/>
                <w:i/>
                <w:sz w:val="22"/>
                <w:szCs w:val="22"/>
              </w:rPr>
            </w:pPr>
            <w:r w:rsidRPr="00017EFB">
              <w:rPr>
                <w:rFonts w:asciiTheme="minorHAnsi" w:hAnsiTheme="minorHAnsi" w:cstheme="minorHAnsi"/>
                <w:i/>
                <w:sz w:val="22"/>
                <w:szCs w:val="22"/>
              </w:rPr>
              <w:t>Signpost to school specific policies or procedures.</w:t>
            </w:r>
          </w:p>
          <w:p w:rsidR="00CD7123" w:rsidRPr="00017EFB" w:rsidRDefault="00CD7123" w:rsidP="00CD7123">
            <w:pPr>
              <w:spacing w:line="276" w:lineRule="auto"/>
              <w:rPr>
                <w:rFonts w:asciiTheme="minorHAnsi" w:hAnsiTheme="minorHAnsi" w:cstheme="minorHAnsi"/>
                <w:color w:val="0000FF"/>
                <w:sz w:val="22"/>
                <w:szCs w:val="22"/>
              </w:rPr>
            </w:pPr>
            <w:r w:rsidRPr="00017EFB">
              <w:rPr>
                <w:rFonts w:asciiTheme="minorHAnsi" w:hAnsiTheme="minorHAnsi" w:cstheme="minorHAnsi"/>
                <w:color w:val="0000FF"/>
                <w:sz w:val="22"/>
                <w:szCs w:val="22"/>
              </w:rPr>
              <w:t>Reference links:</w:t>
            </w:r>
          </w:p>
          <w:p w:rsidR="00CD7123" w:rsidRPr="00017EFB" w:rsidRDefault="00017EFB" w:rsidP="00CD7123">
            <w:pPr>
              <w:spacing w:line="276" w:lineRule="auto"/>
              <w:rPr>
                <w:rFonts w:asciiTheme="minorHAnsi" w:hAnsiTheme="minorHAnsi" w:cstheme="minorHAnsi"/>
                <w:color w:val="0000FF"/>
                <w:sz w:val="22"/>
                <w:szCs w:val="22"/>
              </w:rPr>
            </w:pPr>
            <w:hyperlink r:id="rId32" w:history="1">
              <w:r w:rsidR="00CD7123" w:rsidRPr="00017EFB">
                <w:rPr>
                  <w:rFonts w:asciiTheme="minorHAnsi" w:hAnsiTheme="minorHAnsi" w:cstheme="minorHAnsi"/>
                  <w:color w:val="0000FF"/>
                  <w:sz w:val="22"/>
                  <w:szCs w:val="22"/>
                  <w:u w:val="single"/>
                </w:rPr>
                <w:t>Health protection in education and childcare settings – Guidance</w:t>
              </w:r>
            </w:hyperlink>
            <w:r w:rsidR="00CD7123" w:rsidRPr="00017EFB">
              <w:rPr>
                <w:rFonts w:asciiTheme="minorHAnsi" w:hAnsiTheme="minorHAnsi" w:cstheme="minorHAnsi"/>
                <w:color w:val="0000FF"/>
                <w:sz w:val="22"/>
                <w:szCs w:val="22"/>
              </w:rPr>
              <w:t xml:space="preserve"> </w:t>
            </w:r>
          </w:p>
          <w:p w:rsidR="00CD7123" w:rsidRPr="00017EFB" w:rsidRDefault="00017EFB" w:rsidP="00CD7123">
            <w:pPr>
              <w:spacing w:line="276" w:lineRule="auto"/>
              <w:rPr>
                <w:rFonts w:asciiTheme="minorHAnsi" w:hAnsiTheme="minorHAnsi" w:cstheme="minorHAnsi"/>
                <w:color w:val="0000FF"/>
                <w:sz w:val="22"/>
                <w:szCs w:val="22"/>
              </w:rPr>
            </w:pPr>
            <w:hyperlink r:id="rId33" w:history="1">
              <w:r w:rsidR="00CD7123" w:rsidRPr="00017EFB">
                <w:rPr>
                  <w:rFonts w:asciiTheme="minorHAnsi" w:hAnsiTheme="minorHAnsi" w:cstheme="minorHAnsi"/>
                  <w:color w:val="0000FF"/>
                  <w:sz w:val="22"/>
                  <w:szCs w:val="22"/>
                  <w:u w:val="single"/>
                </w:rPr>
                <w:t>WCC Connect for Health</w:t>
              </w:r>
            </w:hyperlink>
            <w:r w:rsidR="00CD7123" w:rsidRPr="00017EFB">
              <w:rPr>
                <w:rFonts w:asciiTheme="minorHAnsi" w:hAnsiTheme="minorHAnsi" w:cstheme="minorHAnsi"/>
                <w:color w:val="0000FF"/>
                <w:sz w:val="22"/>
                <w:szCs w:val="22"/>
              </w:rPr>
              <w:t xml:space="preserve"> </w:t>
            </w:r>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r w:rsidR="00CD7123" w:rsidRPr="00017EFB" w:rsidTr="00CD7123">
        <w:tc>
          <w:tcPr>
            <w:tcW w:w="3085" w:type="dxa"/>
            <w:noWrap/>
            <w:tcMar>
              <w:top w:w="113" w:type="dxa"/>
              <w:bottom w:w="113" w:type="dxa"/>
            </w:tcMar>
          </w:tcPr>
          <w:p w:rsidR="00CD7123" w:rsidRPr="00017EFB" w:rsidRDefault="00CD7123" w:rsidP="00CD7123">
            <w:pPr>
              <w:spacing w:line="276" w:lineRule="auto"/>
              <w:rPr>
                <w:rFonts w:asciiTheme="minorHAnsi" w:hAnsiTheme="minorHAnsi" w:cstheme="minorHAnsi"/>
                <w:bCs/>
                <w:sz w:val="22"/>
                <w:szCs w:val="22"/>
              </w:rPr>
            </w:pPr>
            <w:r w:rsidRPr="00017EFB">
              <w:rPr>
                <w:rFonts w:asciiTheme="minorHAnsi" w:hAnsiTheme="minorHAnsi" w:cstheme="minorHAnsi"/>
                <w:bCs/>
                <w:sz w:val="22"/>
                <w:szCs w:val="22"/>
              </w:rPr>
              <w:t>Lone Working/ Personal Safety</w:t>
            </w:r>
          </w:p>
          <w:p w:rsidR="00CD7123" w:rsidRPr="00017EFB" w:rsidRDefault="00CD7123" w:rsidP="00CD7123">
            <w:pPr>
              <w:spacing w:line="276" w:lineRule="auto"/>
              <w:rPr>
                <w:rFonts w:asciiTheme="minorHAnsi" w:hAnsiTheme="minorHAnsi" w:cstheme="minorHAnsi"/>
                <w:color w:val="FF0000"/>
                <w:sz w:val="22"/>
                <w:szCs w:val="22"/>
              </w:rPr>
            </w:pPr>
          </w:p>
        </w:tc>
        <w:tc>
          <w:tcPr>
            <w:tcW w:w="8647" w:type="dxa"/>
            <w:noWrap/>
            <w:tcMar>
              <w:top w:w="113" w:type="dxa"/>
              <w:bottom w:w="113" w:type="dxa"/>
            </w:tcMar>
          </w:tcPr>
          <w:p w:rsidR="00CD7123" w:rsidRPr="00017EFB" w:rsidRDefault="00FF7F55" w:rsidP="00FF7F55">
            <w:pPr>
              <w:spacing w:line="276" w:lineRule="auto"/>
              <w:rPr>
                <w:rFonts w:asciiTheme="minorHAnsi" w:hAnsiTheme="minorHAnsi" w:cstheme="minorHAnsi"/>
                <w:i/>
                <w:sz w:val="22"/>
                <w:szCs w:val="22"/>
              </w:rPr>
            </w:pPr>
            <w:r w:rsidRPr="00017EFB">
              <w:rPr>
                <w:rFonts w:asciiTheme="minorHAnsi" w:hAnsiTheme="minorHAnsi" w:cstheme="minorHAnsi"/>
                <w:i/>
                <w:sz w:val="22"/>
                <w:szCs w:val="22"/>
              </w:rPr>
              <w:t>Lone</w:t>
            </w:r>
            <w:r w:rsidR="00CD7123" w:rsidRPr="00017EFB">
              <w:rPr>
                <w:rFonts w:asciiTheme="minorHAnsi" w:hAnsiTheme="minorHAnsi" w:cstheme="minorHAnsi"/>
                <w:i/>
                <w:sz w:val="22"/>
                <w:szCs w:val="22"/>
              </w:rPr>
              <w:t xml:space="preserve"> working discouraged wherever possible d</w:t>
            </w:r>
            <w:r w:rsidRPr="00017EFB">
              <w:rPr>
                <w:rFonts w:asciiTheme="minorHAnsi" w:hAnsiTheme="minorHAnsi" w:cstheme="minorHAnsi"/>
                <w:i/>
                <w:sz w:val="22"/>
                <w:szCs w:val="22"/>
              </w:rPr>
              <w:t xml:space="preserve">ue to potential risks involved. </w:t>
            </w:r>
          </w:p>
          <w:p w:rsidR="00CD7123" w:rsidRPr="00017EFB" w:rsidRDefault="00CD7123" w:rsidP="00CD7123">
            <w:pPr>
              <w:numPr>
                <w:ilvl w:val="0"/>
                <w:numId w:val="19"/>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What training do staff receive who work alone?</w:t>
            </w:r>
          </w:p>
          <w:p w:rsidR="00CD7123" w:rsidRPr="00017EFB" w:rsidRDefault="003F2D3C" w:rsidP="00CD7123">
            <w:pPr>
              <w:numPr>
                <w:ilvl w:val="0"/>
                <w:numId w:val="19"/>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The</w:t>
            </w:r>
            <w:r w:rsidR="00CD7123" w:rsidRPr="00017EFB">
              <w:rPr>
                <w:rFonts w:asciiTheme="minorHAnsi" w:hAnsiTheme="minorHAnsi" w:cstheme="minorHAnsi"/>
                <w:i/>
                <w:sz w:val="22"/>
                <w:szCs w:val="22"/>
              </w:rPr>
              <w:t xml:space="preserve"> safe working practices/rules for st</w:t>
            </w:r>
            <w:r w:rsidRPr="00017EFB">
              <w:rPr>
                <w:rFonts w:asciiTheme="minorHAnsi" w:hAnsiTheme="minorHAnsi" w:cstheme="minorHAnsi"/>
                <w:i/>
                <w:sz w:val="22"/>
                <w:szCs w:val="22"/>
              </w:rPr>
              <w:t>aff that have to work alone are mobile phones to keep in touch every hour and buddy</w:t>
            </w:r>
            <w:r w:rsidR="00CD7123" w:rsidRPr="00017EFB">
              <w:rPr>
                <w:rFonts w:asciiTheme="minorHAnsi" w:hAnsiTheme="minorHAnsi" w:cstheme="minorHAnsi"/>
                <w:i/>
                <w:sz w:val="22"/>
                <w:szCs w:val="22"/>
              </w:rPr>
              <w:t xml:space="preserve"> system</w:t>
            </w:r>
            <w:r w:rsidRPr="00017EFB">
              <w:rPr>
                <w:rFonts w:asciiTheme="minorHAnsi" w:hAnsiTheme="minorHAnsi" w:cstheme="minorHAnsi"/>
                <w:i/>
                <w:sz w:val="22"/>
                <w:szCs w:val="22"/>
              </w:rPr>
              <w:t xml:space="preserve">. </w:t>
            </w:r>
          </w:p>
          <w:p w:rsidR="00CD7123" w:rsidRPr="00017EFB" w:rsidRDefault="00CD7123" w:rsidP="00CD7123">
            <w:pPr>
              <w:numPr>
                <w:ilvl w:val="0"/>
                <w:numId w:val="19"/>
              </w:numPr>
              <w:spacing w:line="276" w:lineRule="auto"/>
              <w:rPr>
                <w:rFonts w:asciiTheme="minorHAnsi" w:hAnsiTheme="minorHAnsi" w:cstheme="minorHAnsi"/>
                <w:i/>
                <w:sz w:val="22"/>
                <w:szCs w:val="22"/>
              </w:rPr>
            </w:pPr>
            <w:r w:rsidRPr="00017EFB">
              <w:rPr>
                <w:rFonts w:asciiTheme="minorHAnsi" w:hAnsiTheme="minorHAnsi" w:cstheme="minorHAnsi"/>
                <w:i/>
                <w:sz w:val="22"/>
                <w:szCs w:val="22"/>
              </w:rPr>
              <w:t>risk assessments been ca</w:t>
            </w:r>
            <w:r w:rsidR="003F2D3C" w:rsidRPr="00017EFB">
              <w:rPr>
                <w:rFonts w:asciiTheme="minorHAnsi" w:hAnsiTheme="minorHAnsi" w:cstheme="minorHAnsi"/>
                <w:i/>
                <w:sz w:val="22"/>
                <w:szCs w:val="22"/>
              </w:rPr>
              <w:t xml:space="preserve">rried out and shared with relevant staff </w:t>
            </w:r>
          </w:p>
          <w:p w:rsidR="00CD7123" w:rsidRPr="00017EFB" w:rsidRDefault="00CD7123" w:rsidP="00CD7123">
            <w:pPr>
              <w:spacing w:line="276" w:lineRule="auto"/>
              <w:rPr>
                <w:rFonts w:asciiTheme="minorHAnsi" w:hAnsiTheme="minorHAnsi" w:cstheme="minorHAnsi"/>
                <w:bCs/>
                <w:color w:val="0000FF"/>
                <w:sz w:val="22"/>
                <w:szCs w:val="22"/>
              </w:rPr>
            </w:pPr>
            <w:r w:rsidRPr="00017EFB">
              <w:rPr>
                <w:rFonts w:asciiTheme="minorHAnsi" w:hAnsiTheme="minorHAnsi" w:cstheme="minorHAnsi"/>
                <w:bCs/>
                <w:color w:val="0000FF"/>
                <w:sz w:val="22"/>
                <w:szCs w:val="22"/>
              </w:rPr>
              <w:t>Reference links:</w:t>
            </w:r>
          </w:p>
          <w:p w:rsidR="00CD7123" w:rsidRPr="00017EFB" w:rsidRDefault="00017EFB" w:rsidP="00CD7123">
            <w:pPr>
              <w:spacing w:line="276" w:lineRule="auto"/>
              <w:rPr>
                <w:rFonts w:asciiTheme="minorHAnsi" w:hAnsiTheme="minorHAnsi" w:cstheme="minorHAnsi"/>
                <w:bCs/>
                <w:color w:val="0000FF"/>
                <w:sz w:val="22"/>
                <w:szCs w:val="22"/>
              </w:rPr>
            </w:pPr>
            <w:hyperlink r:id="rId34" w:history="1">
              <w:r w:rsidR="00CD7123" w:rsidRPr="00017EFB">
                <w:rPr>
                  <w:rFonts w:asciiTheme="minorHAnsi" w:hAnsiTheme="minorHAnsi" w:cstheme="minorHAnsi"/>
                  <w:bCs/>
                  <w:color w:val="0000FF"/>
                  <w:sz w:val="22"/>
                  <w:szCs w:val="22"/>
                  <w:u w:val="single"/>
                </w:rPr>
                <w:t>HSE Working alone: Health and safety guidance on the risks of lone working</w:t>
              </w:r>
            </w:hyperlink>
          </w:p>
          <w:p w:rsidR="00CD7123" w:rsidRPr="00017EFB" w:rsidRDefault="00017EFB" w:rsidP="00CD7123">
            <w:pPr>
              <w:spacing w:line="276" w:lineRule="auto"/>
              <w:rPr>
                <w:rFonts w:asciiTheme="minorHAnsi" w:hAnsiTheme="minorHAnsi" w:cstheme="minorHAnsi"/>
                <w:bCs/>
                <w:i/>
                <w:color w:val="FF0000"/>
                <w:sz w:val="22"/>
                <w:szCs w:val="22"/>
              </w:rPr>
            </w:pPr>
            <w:hyperlink r:id="rId35" w:history="1">
              <w:r w:rsidR="00CD7123" w:rsidRPr="00017EFB">
                <w:rPr>
                  <w:rFonts w:asciiTheme="minorHAnsi" w:hAnsiTheme="minorHAnsi" w:cstheme="minorHAnsi"/>
                  <w:bCs/>
                  <w:color w:val="0000FF"/>
                  <w:sz w:val="22"/>
                  <w:szCs w:val="22"/>
                  <w:u w:val="single"/>
                </w:rPr>
                <w:t>Suzy Lamplugh Trust</w:t>
              </w:r>
            </w:hyperlink>
          </w:p>
        </w:tc>
        <w:tc>
          <w:tcPr>
            <w:tcW w:w="3260" w:type="dxa"/>
            <w:noWrap/>
            <w:tcMar>
              <w:top w:w="113" w:type="dxa"/>
              <w:bottom w:w="113" w:type="dxa"/>
            </w:tcMar>
          </w:tcPr>
          <w:p w:rsidR="00CD7123" w:rsidRPr="00017EFB" w:rsidRDefault="00CD7123" w:rsidP="00CD7123">
            <w:pPr>
              <w:spacing w:line="276" w:lineRule="auto"/>
              <w:rPr>
                <w:rFonts w:asciiTheme="minorHAnsi" w:hAnsiTheme="minorHAnsi" w:cstheme="minorHAnsi"/>
                <w:b/>
                <w:bCs/>
                <w:color w:val="FF0000"/>
                <w:sz w:val="22"/>
                <w:szCs w:val="22"/>
                <w:u w:val="single"/>
              </w:rPr>
            </w:pPr>
          </w:p>
        </w:tc>
      </w:tr>
    </w:tbl>
    <w:p w:rsidR="00CD7123" w:rsidRPr="00017EFB" w:rsidRDefault="00CD7123" w:rsidP="00260820">
      <w:pPr>
        <w:jc w:val="center"/>
        <w:rPr>
          <w:rFonts w:cstheme="minorHAnsi"/>
        </w:rPr>
      </w:pPr>
    </w:p>
    <w:sectPr w:rsidR="00CD7123" w:rsidRPr="00017EFB" w:rsidSect="000B27D0">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62FED"/>
    <w:multiLevelType w:val="hybridMultilevel"/>
    <w:tmpl w:val="17F676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9B50DC6"/>
    <w:multiLevelType w:val="hybridMultilevel"/>
    <w:tmpl w:val="33DA8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D32061"/>
    <w:multiLevelType w:val="hybridMultilevel"/>
    <w:tmpl w:val="B7CCA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4A6428"/>
    <w:multiLevelType w:val="hybridMultilevel"/>
    <w:tmpl w:val="5840E0C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4" w15:restartNumberingAfterBreak="0">
    <w:nsid w:val="108900BE"/>
    <w:multiLevelType w:val="hybridMultilevel"/>
    <w:tmpl w:val="5AFCF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343F9E"/>
    <w:multiLevelType w:val="hybridMultilevel"/>
    <w:tmpl w:val="7D7093BC"/>
    <w:lvl w:ilvl="0" w:tplc="E6CCBB06">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568783B"/>
    <w:multiLevelType w:val="hybridMultilevel"/>
    <w:tmpl w:val="A358F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8F4EBB"/>
    <w:multiLevelType w:val="hybridMultilevel"/>
    <w:tmpl w:val="33163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523E3B"/>
    <w:multiLevelType w:val="hybridMultilevel"/>
    <w:tmpl w:val="1E3EA2C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9" w15:restartNumberingAfterBreak="0">
    <w:nsid w:val="34E61899"/>
    <w:multiLevelType w:val="hybridMultilevel"/>
    <w:tmpl w:val="B022A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568208A"/>
    <w:multiLevelType w:val="hybridMultilevel"/>
    <w:tmpl w:val="2BA845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1" w15:restartNumberingAfterBreak="0">
    <w:nsid w:val="37167489"/>
    <w:multiLevelType w:val="hybridMultilevel"/>
    <w:tmpl w:val="F856A28E"/>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07603"/>
    <w:multiLevelType w:val="hybridMultilevel"/>
    <w:tmpl w:val="6A2A6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DB76A5"/>
    <w:multiLevelType w:val="hybridMultilevel"/>
    <w:tmpl w:val="E9EA3A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1E50FF"/>
    <w:multiLevelType w:val="hybridMultilevel"/>
    <w:tmpl w:val="3126C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63387D"/>
    <w:multiLevelType w:val="hybridMultilevel"/>
    <w:tmpl w:val="BFF806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D31D99"/>
    <w:multiLevelType w:val="hybridMultilevel"/>
    <w:tmpl w:val="8B12C7C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7" w15:restartNumberingAfterBreak="0">
    <w:nsid w:val="4B0D7DDE"/>
    <w:multiLevelType w:val="hybridMultilevel"/>
    <w:tmpl w:val="45BA5ACC"/>
    <w:lvl w:ilvl="0" w:tplc="E6CCBB0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CD82FA1"/>
    <w:multiLevelType w:val="multilevel"/>
    <w:tmpl w:val="749ACE96"/>
    <w:lvl w:ilvl="0">
      <w:start w:val="1"/>
      <w:numFmt w:val="decimal"/>
      <w:lvlText w:val="%1."/>
      <w:lvlJc w:val="left"/>
      <w:pPr>
        <w:ind w:left="2345" w:hanging="360"/>
      </w:pPr>
      <w:rPr>
        <w:rFonts w:ascii="Arial" w:hAnsi="Arial" w:hint="default"/>
        <w:b/>
        <w:i w:val="0"/>
        <w:sz w:val="28"/>
        <w:szCs w:val="28"/>
      </w:rPr>
    </w:lvl>
    <w:lvl w:ilvl="1">
      <w:start w:val="7"/>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E7F1153"/>
    <w:multiLevelType w:val="hybridMultilevel"/>
    <w:tmpl w:val="B712C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5B7491"/>
    <w:multiLevelType w:val="hybridMultilevel"/>
    <w:tmpl w:val="D5665CE2"/>
    <w:lvl w:ilvl="0" w:tplc="08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1" w15:restartNumberingAfterBreak="0">
    <w:nsid w:val="59432EF1"/>
    <w:multiLevelType w:val="hybridMultilevel"/>
    <w:tmpl w:val="3CC6CA4C"/>
    <w:lvl w:ilvl="0" w:tplc="04090001">
      <w:start w:val="1"/>
      <w:numFmt w:val="bullet"/>
      <w:lvlText w:val=""/>
      <w:lvlJc w:val="left"/>
      <w:pPr>
        <w:tabs>
          <w:tab w:val="num" w:pos="360"/>
        </w:tabs>
        <w:ind w:left="360" w:hanging="360"/>
      </w:pPr>
      <w:rPr>
        <w:rFonts w:ascii="Symbol" w:hAnsi="Symbol" w:hint="default"/>
      </w:rPr>
    </w:lvl>
    <w:lvl w:ilvl="1" w:tplc="08090009">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AAD6048"/>
    <w:multiLevelType w:val="hybridMultilevel"/>
    <w:tmpl w:val="49607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C21E79"/>
    <w:multiLevelType w:val="hybridMultilevel"/>
    <w:tmpl w:val="789EB840"/>
    <w:lvl w:ilvl="0" w:tplc="0148A8D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DC2A7F"/>
    <w:multiLevelType w:val="hybridMultilevel"/>
    <w:tmpl w:val="19321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B4048B"/>
    <w:multiLevelType w:val="hybridMultilevel"/>
    <w:tmpl w:val="F9BC66E0"/>
    <w:lvl w:ilvl="0" w:tplc="04090001">
      <w:start w:val="1"/>
      <w:numFmt w:val="bullet"/>
      <w:lvlText w:val=""/>
      <w:lvlJc w:val="left"/>
      <w:pPr>
        <w:tabs>
          <w:tab w:val="num" w:pos="720"/>
        </w:tabs>
        <w:ind w:left="720" w:hanging="360"/>
      </w:pPr>
      <w:rPr>
        <w:rFonts w:ascii="Symbol" w:hAnsi="Symbol" w:hint="default"/>
      </w:rPr>
    </w:lvl>
    <w:lvl w:ilvl="1" w:tplc="0148A8D4">
      <w:start w:val="2"/>
      <w:numFmt w:val="bullet"/>
      <w:lvlText w:val="-"/>
      <w:lvlJc w:val="left"/>
      <w:pPr>
        <w:tabs>
          <w:tab w:val="num" w:pos="1440"/>
        </w:tabs>
        <w:ind w:left="1440" w:hanging="360"/>
      </w:pPr>
      <w:rPr>
        <w:rFonts w:ascii="Arial" w:eastAsia="Times New Roman" w:hAnsi="Arial"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ED66F5"/>
    <w:multiLevelType w:val="hybridMultilevel"/>
    <w:tmpl w:val="21AC27C4"/>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766EF8"/>
    <w:multiLevelType w:val="hybridMultilevel"/>
    <w:tmpl w:val="61FC99C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8" w15:restartNumberingAfterBreak="0">
    <w:nsid w:val="687065D7"/>
    <w:multiLevelType w:val="hybridMultilevel"/>
    <w:tmpl w:val="D11A605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9" w15:restartNumberingAfterBreak="0">
    <w:nsid w:val="6B211737"/>
    <w:multiLevelType w:val="hybridMultilevel"/>
    <w:tmpl w:val="BC00C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BD927E0"/>
    <w:multiLevelType w:val="hybridMultilevel"/>
    <w:tmpl w:val="F70E6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2F44965"/>
    <w:multiLevelType w:val="hybridMultilevel"/>
    <w:tmpl w:val="F894D2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2" w15:restartNumberingAfterBreak="0">
    <w:nsid w:val="7A572040"/>
    <w:multiLevelType w:val="hybridMultilevel"/>
    <w:tmpl w:val="5EB842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330205"/>
    <w:multiLevelType w:val="hybridMultilevel"/>
    <w:tmpl w:val="DE5CF5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FA821A3"/>
    <w:multiLevelType w:val="hybridMultilevel"/>
    <w:tmpl w:val="32B0D0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6"/>
  </w:num>
  <w:num w:numId="2">
    <w:abstractNumId w:val="33"/>
  </w:num>
  <w:num w:numId="3">
    <w:abstractNumId w:val="22"/>
  </w:num>
  <w:num w:numId="4">
    <w:abstractNumId w:val="18"/>
  </w:num>
  <w:num w:numId="5">
    <w:abstractNumId w:val="19"/>
  </w:num>
  <w:num w:numId="6">
    <w:abstractNumId w:val="15"/>
  </w:num>
  <w:num w:numId="7">
    <w:abstractNumId w:val="13"/>
  </w:num>
  <w:num w:numId="8">
    <w:abstractNumId w:val="34"/>
  </w:num>
  <w:num w:numId="9">
    <w:abstractNumId w:val="7"/>
  </w:num>
  <w:num w:numId="10">
    <w:abstractNumId w:val="14"/>
  </w:num>
  <w:num w:numId="11">
    <w:abstractNumId w:val="2"/>
  </w:num>
  <w:num w:numId="12">
    <w:abstractNumId w:val="24"/>
  </w:num>
  <w:num w:numId="13">
    <w:abstractNumId w:val="25"/>
  </w:num>
  <w:num w:numId="14">
    <w:abstractNumId w:val="29"/>
  </w:num>
  <w:num w:numId="15">
    <w:abstractNumId w:val="0"/>
  </w:num>
  <w:num w:numId="16">
    <w:abstractNumId w:val="27"/>
  </w:num>
  <w:num w:numId="17">
    <w:abstractNumId w:val="17"/>
  </w:num>
  <w:num w:numId="18">
    <w:abstractNumId w:val="12"/>
  </w:num>
  <w:num w:numId="19">
    <w:abstractNumId w:val="21"/>
  </w:num>
  <w:num w:numId="20">
    <w:abstractNumId w:val="20"/>
  </w:num>
  <w:num w:numId="21">
    <w:abstractNumId w:val="32"/>
  </w:num>
  <w:num w:numId="22">
    <w:abstractNumId w:val="9"/>
  </w:num>
  <w:num w:numId="23">
    <w:abstractNumId w:val="8"/>
  </w:num>
  <w:num w:numId="24">
    <w:abstractNumId w:val="28"/>
  </w:num>
  <w:num w:numId="25">
    <w:abstractNumId w:val="3"/>
  </w:num>
  <w:num w:numId="26">
    <w:abstractNumId w:val="16"/>
  </w:num>
  <w:num w:numId="27">
    <w:abstractNumId w:val="31"/>
  </w:num>
  <w:num w:numId="28">
    <w:abstractNumId w:val="10"/>
  </w:num>
  <w:num w:numId="29">
    <w:abstractNumId w:val="1"/>
  </w:num>
  <w:num w:numId="30">
    <w:abstractNumId w:val="6"/>
  </w:num>
  <w:num w:numId="31">
    <w:abstractNumId w:val="4"/>
  </w:num>
  <w:num w:numId="32">
    <w:abstractNumId w:val="30"/>
  </w:num>
  <w:num w:numId="33">
    <w:abstractNumId w:val="5"/>
  </w:num>
  <w:num w:numId="34">
    <w:abstractNumId w:val="1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820"/>
    <w:rsid w:val="00017EFB"/>
    <w:rsid w:val="000B27D0"/>
    <w:rsid w:val="00260820"/>
    <w:rsid w:val="003F2D3C"/>
    <w:rsid w:val="004F133C"/>
    <w:rsid w:val="005724A9"/>
    <w:rsid w:val="00583C8C"/>
    <w:rsid w:val="00861040"/>
    <w:rsid w:val="00984A1C"/>
    <w:rsid w:val="00B251C8"/>
    <w:rsid w:val="00B97CFF"/>
    <w:rsid w:val="00CD7123"/>
    <w:rsid w:val="00FF7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9C87E"/>
  <w15:chartTrackingRefBased/>
  <w15:docId w15:val="{4D5959B7-D472-4491-8B08-DFD6AEB26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0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51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61040"/>
    <w:pPr>
      <w:spacing w:after="0" w:line="240" w:lineRule="auto"/>
    </w:pPr>
  </w:style>
  <w:style w:type="table" w:customStyle="1" w:styleId="TableGrid1">
    <w:name w:val="Table Grid1"/>
    <w:basedOn w:val="TableNormal"/>
    <w:next w:val="TableGrid"/>
    <w:rsid w:val="000B27D0"/>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rsid w:val="000B27D0"/>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CD7123"/>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rsid w:val="00CD7123"/>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440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pubns/edis1.htm" TargetMode="External"/><Relationship Id="rId18" Type="http://schemas.openxmlformats.org/officeDocument/2006/relationships/hyperlink" Target="http://www.hse.gov.uk/pubns/books/l5.htm" TargetMode="External"/><Relationship Id="rId26" Type="http://schemas.openxmlformats.org/officeDocument/2006/relationships/hyperlink" Target="https://www.gov.uk/government/publications/fire-safety-risk-assessment-educational-premises" TargetMode="External"/><Relationship Id="rId21" Type="http://schemas.openxmlformats.org/officeDocument/2006/relationships/hyperlink" Target="http://www.hse.gov.uk/pubns/indg382.htm" TargetMode="External"/><Relationship Id="rId34" Type="http://schemas.openxmlformats.org/officeDocument/2006/relationships/hyperlink" Target="http://www.hse.gov.uk/pubns/indg73.htm" TargetMode="External"/><Relationship Id="rId7" Type="http://schemas.openxmlformats.org/officeDocument/2006/relationships/hyperlink" Target="https://www.hse.gov.uk/involvement/" TargetMode="External"/><Relationship Id="rId12" Type="http://schemas.openxmlformats.org/officeDocument/2006/relationships/hyperlink" Target="http://www.hse.gov.uk/riddor/" TargetMode="External"/><Relationship Id="rId17" Type="http://schemas.openxmlformats.org/officeDocument/2006/relationships/hyperlink" Target="http://www.hse.gov.uk/pubns/books/l153.htm" TargetMode="External"/><Relationship Id="rId25" Type="http://schemas.openxmlformats.org/officeDocument/2006/relationships/hyperlink" Target="https://cswprepared.org.uk/be-prepared/schools-support-2/" TargetMode="External"/><Relationship Id="rId33" Type="http://schemas.openxmlformats.org/officeDocument/2006/relationships/hyperlink" Target="https://www.warwickshire.gov.uk/connectforhealth" TargetMode="External"/><Relationship Id="rId2" Type="http://schemas.openxmlformats.org/officeDocument/2006/relationships/styles" Target="styles.xml"/><Relationship Id="rId16" Type="http://schemas.openxmlformats.org/officeDocument/2006/relationships/hyperlink" Target="https://www.gov.uk/government/publications/asbestos-management-in-schools--2" TargetMode="External"/><Relationship Id="rId20" Type="http://schemas.openxmlformats.org/officeDocument/2006/relationships/hyperlink" Target="http://www.hse.gov.uk/pubns/indg36.pdf" TargetMode="External"/><Relationship Id="rId29" Type="http://schemas.openxmlformats.org/officeDocument/2006/relationships/hyperlink" Target="http://www.hse.gov.uk/pubns/indg214.htm" TargetMode="External"/><Relationship Id="rId1" Type="http://schemas.openxmlformats.org/officeDocument/2006/relationships/numbering" Target="numbering.xml"/><Relationship Id="rId6" Type="http://schemas.openxmlformats.org/officeDocument/2006/relationships/hyperlink" Target="https://www.hse.gov.uk/pubns/books/hsg263.htm" TargetMode="External"/><Relationship Id="rId11" Type="http://schemas.openxmlformats.org/officeDocument/2006/relationships/hyperlink" Target="http://www.hse.gov.uk/leadership/monitor.htm" TargetMode="External"/><Relationship Id="rId24" Type="http://schemas.openxmlformats.org/officeDocument/2006/relationships/hyperlink" Target="https://www.gov.uk/government/publications/school-and-college-security" TargetMode="External"/><Relationship Id="rId32" Type="http://schemas.openxmlformats.org/officeDocument/2006/relationships/hyperlink" Target="https://www.gov.uk/government/publications/health-protection-in-schools-and-other-childcare-facilities"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hse.gov.uk/services/education/asbestos-faqs.htm" TargetMode="External"/><Relationship Id="rId23" Type="http://schemas.openxmlformats.org/officeDocument/2006/relationships/hyperlink" Target="http://www.hse.gov.uk/pubns/indg231.htm" TargetMode="External"/><Relationship Id="rId28" Type="http://schemas.openxmlformats.org/officeDocument/2006/relationships/hyperlink" Target="http://www.hse.gov.uk/pubns/books/l74.htm" TargetMode="External"/><Relationship Id="rId36" Type="http://schemas.openxmlformats.org/officeDocument/2006/relationships/fontTable" Target="fontTable.xml"/><Relationship Id="rId10" Type="http://schemas.openxmlformats.org/officeDocument/2006/relationships/hyperlink" Target="https://www.gov.uk/government/publications/governance-handbook" TargetMode="External"/><Relationship Id="rId19" Type="http://schemas.openxmlformats.org/officeDocument/2006/relationships/hyperlink" Target="http://www.hse.gov.uk/pubns/books/l26.htm" TargetMode="External"/><Relationship Id="rId31" Type="http://schemas.openxmlformats.org/officeDocument/2006/relationships/hyperlink" Target="https://www.gov.uk/government/publications/supporting-pupils-at-school-with-medical-conditions--3" TargetMode="External"/><Relationship Id="rId4" Type="http://schemas.openxmlformats.org/officeDocument/2006/relationships/webSettings" Target="webSettings.xml"/><Relationship Id="rId9" Type="http://schemas.openxmlformats.org/officeDocument/2006/relationships/hyperlink" Target="https://www.hse.gov.uk/managing/delivering/do/organising/specialist-help.htm" TargetMode="External"/><Relationship Id="rId14" Type="http://schemas.openxmlformats.org/officeDocument/2006/relationships/hyperlink" Target="https://www.gov.uk/government/publications/first-aid-in-schools" TargetMode="External"/><Relationship Id="rId22" Type="http://schemas.openxmlformats.org/officeDocument/2006/relationships/hyperlink" Target="https://www.gov.uk/government/publications/driving-school-minibuses-advice-for-schools-and-local-authorities" TargetMode="External"/><Relationship Id="rId27" Type="http://schemas.openxmlformats.org/officeDocument/2006/relationships/hyperlink" Target="https://www.gov.uk/government/publications/supporting-pupils-at-school-with-medical-conditions--3" TargetMode="External"/><Relationship Id="rId30" Type="http://schemas.openxmlformats.org/officeDocument/2006/relationships/hyperlink" Target="https://www.gov.uk/government/publications/first-aid-in-schools" TargetMode="External"/><Relationship Id="rId35" Type="http://schemas.openxmlformats.org/officeDocument/2006/relationships/hyperlink" Target="http://www.suzylamplugh.org/" TargetMode="External"/><Relationship Id="rId8" Type="http://schemas.openxmlformats.org/officeDocument/2006/relationships/hyperlink" Target="https://www.hse.gov.uk/pubns/indg345.ht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6729</Words>
  <Characters>38357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Cassisi HMI</dc:creator>
  <cp:keywords/>
  <dc:description/>
  <cp:lastModifiedBy>M Brown HMI</cp:lastModifiedBy>
  <cp:revision>2</cp:revision>
  <dcterms:created xsi:type="dcterms:W3CDTF">2023-12-21T08:43:00Z</dcterms:created>
  <dcterms:modified xsi:type="dcterms:W3CDTF">2023-12-21T08:43:00Z</dcterms:modified>
</cp:coreProperties>
</file>